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72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737"/>
        <w:gridCol w:w="749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FE2803" w:rsidTr="008649C1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E303FF" w:rsidRPr="00FE2803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73" w:type="dxa"/>
            <w:gridSpan w:val="2"/>
            <w:shd w:val="clear" w:color="auto" w:fill="4472C4" w:themeFill="accent1"/>
            <w:hideMark/>
          </w:tcPr>
          <w:p w:rsidR="00E303FF" w:rsidRPr="00FE2803" w:rsidRDefault="00085C3E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23" w:type="dxa"/>
            <w:gridSpan w:val="7"/>
            <w:shd w:val="clear" w:color="auto" w:fill="4472C4" w:themeFill="accent1"/>
            <w:hideMark/>
          </w:tcPr>
          <w:p w:rsidR="00E303FF" w:rsidRPr="00FE2803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:rsidR="00E303FF" w:rsidRPr="00FE2803" w:rsidRDefault="003F6CC4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8649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4472C4" w:themeFill="accent1"/>
            <w:hideMark/>
          </w:tcPr>
          <w:p w:rsidR="00E303FF" w:rsidRPr="00FE2803" w:rsidRDefault="00E303FF" w:rsidP="00085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8649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7F3C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FE2803" w:rsidRPr="00FE2803" w:rsidTr="008649C1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FE2803" w:rsidRPr="00FE2803" w:rsidRDefault="00FE2803" w:rsidP="00FE28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73" w:type="dxa"/>
            <w:gridSpan w:val="2"/>
            <w:shd w:val="clear" w:color="auto" w:fill="90ABDC"/>
            <w:vAlign w:val="center"/>
            <w:hideMark/>
          </w:tcPr>
          <w:p w:rsidR="00FE2803" w:rsidRPr="00FE2803" w:rsidRDefault="00FE2803" w:rsidP="00FE2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Entorno de las Organizaciones</w:t>
            </w:r>
          </w:p>
        </w:tc>
        <w:tc>
          <w:tcPr>
            <w:tcW w:w="8623" w:type="dxa"/>
            <w:gridSpan w:val="7"/>
            <w:shd w:val="clear" w:color="auto" w:fill="90ABDC"/>
            <w:hideMark/>
          </w:tcPr>
          <w:p w:rsidR="00FE2803" w:rsidRPr="00FE2803" w:rsidRDefault="00FE2803" w:rsidP="00FE2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8649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2227</w:t>
            </w:r>
          </w:p>
        </w:tc>
        <w:tc>
          <w:tcPr>
            <w:tcW w:w="4460" w:type="dxa"/>
            <w:gridSpan w:val="3"/>
            <w:shd w:val="clear" w:color="auto" w:fill="90ABDC"/>
            <w:hideMark/>
          </w:tcPr>
          <w:p w:rsidR="00FE2803" w:rsidRPr="00FE2803" w:rsidRDefault="00FE2803" w:rsidP="00FE2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8649C1" w:rsidRPr="00FE2803" w:rsidTr="008649C1">
        <w:trPr>
          <w:trHeight w:val="52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73" w:type="dxa"/>
            <w:gridSpan w:val="2"/>
            <w:shd w:val="clear" w:color="auto" w:fill="90ABDC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</w:rPr>
              <w:t xml:space="preserve">Al finalizar el curso, </w:t>
            </w:r>
            <w:r w:rsidRPr="009A2DB8">
              <w:rPr>
                <w:rFonts w:ascii="Arial Narrow" w:hAnsi="Arial Narrow" w:cs="Arial"/>
              </w:rPr>
              <w:t>el alumnado</w:t>
            </w:r>
            <w:r>
              <w:rPr>
                <w:rFonts w:ascii="Arial Narrow" w:hAnsi="Arial Narrow" w:cs="Arial"/>
              </w:rPr>
              <w:t xml:space="preserve"> identificará el conocimiento sobre el entorno económico, social, político y cultural en que se desempeñan las organizaciones, a fin de que distinga los elementos de análisis para la mejor toma de decisiones en un ambiente dinámico, con base en una perspectiva crítica e interdisciplinaria de su realidad sostenida en el conocimiento de la complejidad social y el cambio institucional</w:t>
            </w: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49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FE280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FE280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hideMark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8649C1" w:rsidRPr="00FE2803" w:rsidTr="008649C1">
        <w:trPr>
          <w:trHeight w:val="307"/>
        </w:trPr>
        <w:tc>
          <w:tcPr>
            <w:tcW w:w="2416" w:type="dxa"/>
            <w:gridSpan w:val="2"/>
            <w:shd w:val="clear" w:color="auto" w:fill="4472C4" w:themeFill="accent1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8649C1" w:rsidRPr="00FE2803" w:rsidTr="00917A1D">
        <w:trPr>
          <w:trHeight w:val="368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8649C1" w:rsidRDefault="008649C1" w:rsidP="008649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Estructura social, instituciones y actores sociales.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8649C1" w:rsidRDefault="008649C1" w:rsidP="008649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917A1D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8649C1" w:rsidRDefault="008649C1" w:rsidP="008649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Complejidad y dinamismo social.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8649C1" w:rsidRDefault="008649C1" w:rsidP="008649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931" w:type="dxa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917A1D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8649C1" w:rsidRDefault="008649C1" w:rsidP="008649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El cambio histórico y el desarrollo.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8649C1" w:rsidRDefault="008649C1" w:rsidP="008649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917A1D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FFFFFF" w:themeFill="background1"/>
            <w:vAlign w:val="center"/>
            <w:hideMark/>
          </w:tcPr>
          <w:p w:rsidR="008649C1" w:rsidRDefault="008649C1" w:rsidP="008649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Entorno y cambio organizacional.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8649C1" w:rsidRDefault="008649C1" w:rsidP="008649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931" w:type="dxa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917A1D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vAlign w:val="center"/>
            <w:hideMark/>
          </w:tcPr>
          <w:p w:rsidR="008649C1" w:rsidRDefault="008649C1" w:rsidP="008649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Modernización y crisis en México.</w:t>
            </w:r>
          </w:p>
        </w:tc>
        <w:tc>
          <w:tcPr>
            <w:tcW w:w="749" w:type="dxa"/>
            <w:shd w:val="clear" w:color="auto" w:fill="D9E2F3" w:themeFill="accent1" w:themeFillTint="33"/>
            <w:vAlign w:val="center"/>
          </w:tcPr>
          <w:p w:rsidR="008649C1" w:rsidRDefault="008649C1" w:rsidP="008649C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8649C1">
        <w:trPr>
          <w:trHeight w:val="315"/>
        </w:trPr>
        <w:tc>
          <w:tcPr>
            <w:tcW w:w="2416" w:type="dxa"/>
            <w:gridSpan w:val="2"/>
            <w:vMerge/>
            <w:shd w:val="clear" w:color="auto" w:fill="D9E2F3" w:themeFill="accent1" w:themeFillTint="33"/>
            <w:noWrap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73" w:type="dxa"/>
            <w:gridSpan w:val="2"/>
            <w:shd w:val="clear" w:color="auto" w:fill="D9E2F3" w:themeFill="accent1" w:themeFillTint="33"/>
            <w:noWrap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49" w:type="dxa"/>
            <w:shd w:val="clear" w:color="auto" w:fill="D9E2F3" w:themeFill="accent1" w:themeFillTint="33"/>
            <w:noWrap/>
          </w:tcPr>
          <w:p w:rsidR="008649C1" w:rsidRPr="00FE2803" w:rsidRDefault="007951BC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</w:tcPr>
          <w:p w:rsidR="008649C1" w:rsidRPr="00FE2803" w:rsidRDefault="008649C1" w:rsidP="00864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649C1" w:rsidRPr="00FE2803" w:rsidTr="008649C1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vAlign w:val="center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1. Estructura </w:t>
            </w:r>
            <w:r w:rsidR="00C514F2"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social, instituciones y actores sociales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514F2">
              <w:rPr>
                <w:rFonts w:ascii="Arial Narrow" w:hAnsi="Arial Narrow" w:cs="Arial"/>
              </w:rPr>
              <w:t>Comprenderá la estructuración social, sus diferentes componentes, los actores sociales, las clases sociales y su interrelación por medio de instituciones definidas históricamente</w:t>
            </w: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8649C1" w:rsidRPr="00FE2803" w:rsidTr="008649C1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649C1" w:rsidRPr="00FE2803" w:rsidTr="008649C1">
        <w:trPr>
          <w:trHeight w:val="338"/>
        </w:trPr>
        <w:tc>
          <w:tcPr>
            <w:tcW w:w="1525" w:type="dxa"/>
            <w:shd w:val="clear" w:color="auto" w:fill="auto"/>
          </w:tcPr>
          <w:p w:rsidR="008649C1" w:rsidRPr="00FE2803" w:rsidRDefault="00C514F2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1.1 </w:t>
            </w:r>
            <w:r w:rsidRPr="00210A0E">
              <w:rPr>
                <w:rFonts w:ascii="Arial Narrow" w:hAnsi="Arial Narrow"/>
                <w:bCs/>
              </w:rPr>
              <w:t>Cultura, interacción y sociedad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38"/>
        </w:trPr>
        <w:tc>
          <w:tcPr>
            <w:tcW w:w="1525" w:type="dxa"/>
            <w:shd w:val="clear" w:color="auto" w:fill="auto"/>
          </w:tcPr>
          <w:p w:rsidR="008649C1" w:rsidRPr="00FE2803" w:rsidRDefault="00C514F2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1.2 </w:t>
            </w:r>
            <w:r w:rsidRPr="00210A0E">
              <w:rPr>
                <w:rFonts w:ascii="Arial Narrow" w:hAnsi="Arial Narrow"/>
                <w:bCs/>
              </w:rPr>
              <w:t>Instituciones sociales, orden y anomía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38"/>
        </w:trPr>
        <w:tc>
          <w:tcPr>
            <w:tcW w:w="1525" w:type="dxa"/>
            <w:shd w:val="clear" w:color="auto" w:fill="auto"/>
          </w:tcPr>
          <w:p w:rsidR="008649C1" w:rsidRPr="00FE2803" w:rsidRDefault="00C514F2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 </w:t>
            </w:r>
            <w:r w:rsidRPr="00210A0E">
              <w:rPr>
                <w:rFonts w:ascii="Arial Narrow" w:hAnsi="Arial Narrow"/>
                <w:bCs/>
              </w:rPr>
              <w:t>Grupos y organizaciones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38"/>
        </w:trPr>
        <w:tc>
          <w:tcPr>
            <w:tcW w:w="1525" w:type="dxa"/>
            <w:shd w:val="clear" w:color="auto" w:fill="auto"/>
          </w:tcPr>
          <w:p w:rsidR="008649C1" w:rsidRPr="00FE2803" w:rsidRDefault="00C514F2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1.4 </w:t>
            </w:r>
            <w:r w:rsidRPr="00210A0E">
              <w:rPr>
                <w:rFonts w:ascii="Arial Narrow" w:hAnsi="Arial Narrow"/>
                <w:bCs/>
              </w:rPr>
              <w:t>Conflicto y movimiento social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38"/>
        </w:trPr>
        <w:tc>
          <w:tcPr>
            <w:tcW w:w="1525" w:type="dxa"/>
            <w:shd w:val="clear" w:color="auto" w:fill="auto"/>
          </w:tcPr>
          <w:p w:rsidR="008649C1" w:rsidRPr="00FE2803" w:rsidRDefault="00C514F2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1.5 </w:t>
            </w:r>
            <w:r w:rsidRPr="00A006D4">
              <w:rPr>
                <w:rFonts w:ascii="Arial Narrow" w:hAnsi="Arial Narrow"/>
                <w:bCs/>
              </w:rPr>
              <w:t>Poder, política, gobierno y Estado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vAlign w:val="center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2. Complejidad y </w:t>
            </w:r>
            <w:r w:rsidR="00C514F2"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dinamismo social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C514F2" w:rsidRPr="00C514F2" w:rsidRDefault="008649C1" w:rsidP="00C514F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5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C514F2" w:rsidRPr="00C514F2">
              <w:rPr>
                <w:rFonts w:ascii="Arial Narrow" w:hAnsi="Arial Narrow" w:cs="Arial"/>
              </w:rPr>
              <w:t>Identificará las sociedades como cuerpos complejos, a partir de la interrelación entre sus miembros, capaz de dotarse de movilidad histórica indeterminada</w:t>
            </w:r>
            <w:r w:rsidR="00C514F2">
              <w:rPr>
                <w:rFonts w:ascii="Arial Narrow" w:hAnsi="Arial Narrow" w:cs="Arial"/>
              </w:rPr>
              <w:t>.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8649C1" w:rsidRPr="00FE2803" w:rsidTr="008649C1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649C1" w:rsidRPr="00FE2803" w:rsidTr="008649C1">
        <w:trPr>
          <w:trHeight w:val="271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 </w:t>
            </w:r>
            <w:r w:rsidRPr="009D74A7">
              <w:rPr>
                <w:rFonts w:ascii="Arial Narrow" w:hAnsi="Arial Narrow"/>
                <w:bCs/>
              </w:rPr>
              <w:t>La sociedad como sistema complejo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271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2.2 </w:t>
            </w:r>
            <w:r w:rsidRPr="009D74A7">
              <w:rPr>
                <w:rFonts w:ascii="Arial Narrow" w:hAnsi="Arial Narrow"/>
                <w:bCs/>
              </w:rPr>
              <w:t>Dinámica social: nivel micro, macro y meso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271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 </w:t>
            </w:r>
            <w:r w:rsidRPr="009D74A7">
              <w:rPr>
                <w:rFonts w:ascii="Arial Narrow" w:hAnsi="Arial Narrow"/>
                <w:bCs/>
              </w:rPr>
              <w:t>El cambio social y la matriz institucional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vAlign w:val="center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El cambio histórico y el desarrollo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C514F2">
              <w:rPr>
                <w:rFonts w:ascii="Arial Narrow" w:hAnsi="Arial Narrow" w:cs="Arial"/>
              </w:rPr>
              <w:t>Comprenderá la relación existente entre el cambio histórico de las sociedades y el desarrollo, para entender que el atraso no se supera teleológicamente, sino por las vías o modalidades que pueden seguirse para ese fin</w:t>
            </w: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.</w:t>
            </w:r>
          </w:p>
        </w:tc>
      </w:tr>
      <w:tr w:rsidR="008649C1" w:rsidRPr="00FE2803" w:rsidTr="008649C1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 </w:t>
            </w:r>
            <w:r w:rsidRPr="009B7CAB">
              <w:rPr>
                <w:rFonts w:ascii="Arial Narrow" w:hAnsi="Arial Narrow"/>
                <w:bCs/>
              </w:rPr>
              <w:t>Las fases históricas de desarrollo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3.1 1 </w:t>
            </w:r>
            <w:r w:rsidRPr="009B7CAB">
              <w:rPr>
                <w:rFonts w:ascii="Arial Narrow" w:hAnsi="Arial Narrow"/>
                <w:bCs/>
              </w:rPr>
              <w:t>Atraso y desarrollo sociales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3.1.2 </w:t>
            </w:r>
            <w:r w:rsidRPr="009B7CAB">
              <w:rPr>
                <w:rFonts w:ascii="Arial Narrow" w:hAnsi="Arial Narrow"/>
                <w:bCs/>
              </w:rPr>
              <w:t>La diferencia entre fase de desarrollo y vía de desarrollo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 </w:t>
            </w:r>
            <w:r w:rsidRPr="009B7CAB">
              <w:rPr>
                <w:rFonts w:ascii="Arial Narrow" w:hAnsi="Arial Narrow"/>
                <w:bCs/>
              </w:rPr>
              <w:t>Cambio histórico mundial, desarrollo y globalización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3.2.1 </w:t>
            </w:r>
            <w:r w:rsidRPr="009B7CAB">
              <w:rPr>
                <w:rFonts w:ascii="Arial Narrow" w:hAnsi="Arial Narrow"/>
                <w:bCs/>
              </w:rPr>
              <w:t>La globalización como nueva fase de desarrollo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3.2.2 </w:t>
            </w:r>
            <w:r w:rsidRPr="009B7CAB">
              <w:rPr>
                <w:rFonts w:ascii="Arial Narrow" w:hAnsi="Arial Narrow"/>
                <w:bCs/>
              </w:rPr>
              <w:t>Complejidad y dinamismo de la estructura mundial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3.2.3 </w:t>
            </w:r>
            <w:r w:rsidRPr="009B7CAB">
              <w:rPr>
                <w:rFonts w:ascii="Arial Narrow" w:hAnsi="Arial Narrow"/>
                <w:bCs/>
              </w:rPr>
              <w:t>Los países en desarrollo y su inserción a la fase global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 </w:t>
            </w:r>
            <w:r w:rsidRPr="009B7CAB">
              <w:rPr>
                <w:rFonts w:ascii="Arial Narrow" w:hAnsi="Arial Narrow"/>
                <w:bCs/>
              </w:rPr>
              <w:t>Sociedad de la información y el conocimiento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3.3.1 </w:t>
            </w:r>
            <w:r w:rsidRPr="009B7CAB">
              <w:rPr>
                <w:rFonts w:ascii="Arial Narrow" w:hAnsi="Arial Narrow"/>
                <w:bCs/>
              </w:rPr>
              <w:t>El conocimiento como núcleo de la nueva fase de desarrollo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3.3.2 </w:t>
            </w:r>
            <w:r w:rsidRPr="009B7CAB">
              <w:rPr>
                <w:rFonts w:ascii="Arial Narrow" w:hAnsi="Arial Narrow"/>
                <w:bCs/>
              </w:rPr>
              <w:t xml:space="preserve">Impacto de las tecnologías de la información y la comunicación sobre la vida </w:t>
            </w:r>
            <w:r>
              <w:rPr>
                <w:rFonts w:ascii="Arial Narrow" w:hAnsi="Arial Narrow"/>
                <w:bCs/>
              </w:rPr>
              <w:br/>
            </w:r>
            <w:r w:rsidRPr="009B7CAB">
              <w:rPr>
                <w:rFonts w:ascii="Arial Narrow" w:hAnsi="Arial Narrow"/>
                <w:bCs/>
              </w:rPr>
              <w:t>social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3.3.3. </w:t>
            </w:r>
            <w:r w:rsidRPr="009B7CAB">
              <w:rPr>
                <w:rFonts w:ascii="Arial Narrow" w:hAnsi="Arial Narrow"/>
                <w:bCs/>
              </w:rPr>
              <w:t>La capacidad de aprendizaje e innovación y su importancia en las organizaciones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3.3.4 </w:t>
            </w:r>
            <w:r w:rsidRPr="009B7CAB">
              <w:rPr>
                <w:rFonts w:ascii="Arial Narrow" w:hAnsi="Arial Narrow"/>
                <w:bCs/>
              </w:rPr>
              <w:t>Una sociedad de ideas: insertos y excluidos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vAlign w:val="center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4. </w:t>
            </w:r>
            <w:r w:rsidR="00C514F2">
              <w:rPr>
                <w:rFonts w:ascii="Arial Narrow" w:hAnsi="Arial Narrow" w:cs="Arial"/>
              </w:rPr>
              <w:t>Entorno y cambio organizacional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 w:rsidR="00C514F2">
              <w:rPr>
                <w:rFonts w:ascii="Arial Narrow" w:hAnsi="Arial Narrow" w:cs="Arial"/>
              </w:rPr>
              <w:t>Identificará desde el plano conceptual e histórico la relación existente entre las instituciones sociales como reglas del juego, y las organizaciones como actores, a fin de entender su propio cambio</w:t>
            </w: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8649C1" w:rsidRPr="00FE2803" w:rsidTr="008649C1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649C1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 </w:t>
            </w:r>
            <w:r w:rsidR="007C4CAB" w:rsidRPr="004B2738">
              <w:rPr>
                <w:rFonts w:ascii="Arial Narrow" w:hAnsi="Arial Narrow"/>
                <w:bCs/>
              </w:rPr>
              <w:t>Instituciones</w:t>
            </w:r>
            <w:r w:rsidR="007C4CAB" w:rsidRPr="004B2738">
              <w:rPr>
                <w:rFonts w:ascii="Arial Narrow" w:hAnsi="Arial Narrow"/>
              </w:rPr>
              <w:t xml:space="preserve"> y organizaciones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4.1.1 </w:t>
            </w:r>
            <w:r w:rsidR="007C4CAB" w:rsidRPr="004B2738">
              <w:rPr>
                <w:rFonts w:ascii="Arial Narrow" w:hAnsi="Arial Narrow"/>
                <w:bCs/>
              </w:rPr>
              <w:t>Formales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4.1.2 </w:t>
            </w:r>
            <w:r w:rsidR="007C4CAB" w:rsidRPr="004B2738">
              <w:rPr>
                <w:rFonts w:ascii="Arial Narrow" w:hAnsi="Arial Narrow"/>
                <w:bCs/>
              </w:rPr>
              <w:t>Inform</w:t>
            </w:r>
            <w:r w:rsidR="007C4CAB" w:rsidRPr="004B2738">
              <w:rPr>
                <w:rFonts w:ascii="Arial Narrow" w:hAnsi="Arial Narrow"/>
              </w:rPr>
              <w:t>ales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4.2 </w:t>
            </w:r>
            <w:r w:rsidR="007C4CAB" w:rsidRPr="004B2738">
              <w:rPr>
                <w:rFonts w:ascii="Arial Narrow" w:hAnsi="Arial Narrow"/>
                <w:bCs/>
              </w:rPr>
              <w:t>Complejidad y dinamismo organizacional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4.3 </w:t>
            </w:r>
            <w:r w:rsidR="007C4CAB" w:rsidRPr="004B2738">
              <w:rPr>
                <w:rFonts w:ascii="Arial Narrow" w:hAnsi="Arial Narrow"/>
                <w:bCs/>
              </w:rPr>
              <w:t>La Pyme de Tecnologías de información en el marco institucional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4.4 </w:t>
            </w:r>
            <w:r w:rsidR="007C4CAB" w:rsidRPr="004B2738">
              <w:rPr>
                <w:rFonts w:ascii="Arial Narrow" w:hAnsi="Arial Narrow"/>
                <w:bCs/>
              </w:rPr>
              <w:t>Cambio organizacional y capacidad de innovación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4.5 </w:t>
            </w:r>
            <w:r w:rsidR="007C4CAB" w:rsidRPr="004B2738">
              <w:rPr>
                <w:rFonts w:ascii="Arial Narrow" w:hAnsi="Arial Narrow"/>
                <w:bCs/>
              </w:rPr>
              <w:t>Complejidad y adaptación organizacional en un entorno cambiante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4.6 </w:t>
            </w:r>
            <w:r w:rsidR="007C4CAB" w:rsidRPr="004B2738">
              <w:rPr>
                <w:rFonts w:ascii="Arial Narrow" w:hAnsi="Arial Narrow"/>
                <w:bCs/>
              </w:rPr>
              <w:t>La responsabilidad</w:t>
            </w:r>
            <w:r w:rsidR="007C4CAB" w:rsidRPr="004B2738">
              <w:rPr>
                <w:rFonts w:ascii="Arial Narrow" w:hAnsi="Arial Narrow"/>
              </w:rPr>
              <w:t xml:space="preserve"> social de las instituciones y organizaciones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4.7</w:t>
            </w:r>
            <w:r w:rsidR="007C4CAB" w:rsidRPr="004B2738">
              <w:rPr>
                <w:rFonts w:ascii="Arial Narrow" w:hAnsi="Arial Narrow"/>
                <w:bCs/>
              </w:rPr>
              <w:t xml:space="preserve"> Grupos internos y externos de las organizaciones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5D6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4.7.1 </w:t>
            </w:r>
            <w:r w:rsidR="007C4CAB" w:rsidRPr="004B2738">
              <w:rPr>
                <w:rFonts w:ascii="Arial Narrow" w:hAnsi="Arial Narrow"/>
                <w:bCs/>
              </w:rPr>
              <w:t>Internos: Alta gerencia, mandos medios, primera línea</w:t>
            </w:r>
          </w:p>
        </w:tc>
        <w:tc>
          <w:tcPr>
            <w:tcW w:w="891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EB35D6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EB35D6" w:rsidRPr="00FE2803" w:rsidRDefault="00EB35D6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4.7.2 </w:t>
            </w:r>
            <w:r w:rsidR="007C4CAB" w:rsidRPr="004B2738">
              <w:rPr>
                <w:rFonts w:ascii="Arial Narrow" w:hAnsi="Arial Narrow"/>
                <w:bCs/>
              </w:rPr>
              <w:t>Externos: Consumidores, proveedores, competencia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434"/>
        </w:trPr>
        <w:tc>
          <w:tcPr>
            <w:tcW w:w="1525" w:type="dxa"/>
            <w:shd w:val="clear" w:color="auto" w:fill="auto"/>
          </w:tcPr>
          <w:p w:rsidR="008649C1" w:rsidRPr="00FE2803" w:rsidRDefault="00EB35D6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4.7.3 </w:t>
            </w:r>
            <w:r w:rsidR="007C4CAB" w:rsidRPr="004B2738">
              <w:rPr>
                <w:rFonts w:ascii="Arial Narrow" w:hAnsi="Arial Narrow"/>
                <w:bCs/>
              </w:rPr>
              <w:t>Variables</w:t>
            </w:r>
            <w:r w:rsidR="007C4CAB" w:rsidRPr="004B2738">
              <w:rPr>
                <w:rFonts w:ascii="Arial Narrow" w:hAnsi="Arial Narrow"/>
              </w:rPr>
              <w:t>: Económica, social, política, tecnológica, ecológica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735"/>
        </w:trPr>
        <w:tc>
          <w:tcPr>
            <w:tcW w:w="15069" w:type="dxa"/>
            <w:gridSpan w:val="6"/>
            <w:shd w:val="clear" w:color="auto" w:fill="D9E2F3" w:themeFill="accent1" w:themeFillTint="33"/>
            <w:vAlign w:val="center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5. </w:t>
            </w:r>
            <w:r w:rsidR="00C514F2">
              <w:rPr>
                <w:rFonts w:ascii="Arial Narrow" w:hAnsi="Arial Narrow" w:cs="Arial"/>
              </w:rPr>
              <w:t>Modernización y crisis en México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Objetivo:</w:t>
            </w:r>
            <w:r w:rsidR="00C5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C514F2">
              <w:rPr>
                <w:rFonts w:ascii="Arial Narrow" w:hAnsi="Arial Narrow" w:cs="Arial"/>
              </w:rPr>
              <w:t>Comprenderá los procesos de modernización en México, a fin de comprender mejor la complejidad social, así como los límites y potencialidades que tiene frente a los retos históricos contemporáneos</w:t>
            </w: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8649C1" w:rsidRPr="00FE2803" w:rsidTr="008649C1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417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5.1 </w:t>
            </w:r>
            <w:r w:rsidR="007C4CAB" w:rsidRPr="00911EF4">
              <w:rPr>
                <w:rFonts w:ascii="Arial Narrow" w:hAnsi="Arial Narrow"/>
                <w:bCs/>
              </w:rPr>
              <w:t>Breve historia económica del siglo XX mexicano y contexto actual del siglo XXI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 </w:t>
            </w:r>
            <w:r w:rsidR="007C4CAB" w:rsidRPr="00911EF4">
              <w:rPr>
                <w:rFonts w:ascii="Arial Narrow" w:hAnsi="Arial Narrow"/>
                <w:bCs/>
              </w:rPr>
              <w:t>Matriz y trayectoria institucional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 </w:t>
            </w:r>
            <w:r w:rsidR="007C4CAB" w:rsidRPr="00911EF4">
              <w:rPr>
                <w:rFonts w:ascii="Arial Narrow" w:hAnsi="Arial Narrow"/>
                <w:bCs/>
              </w:rPr>
              <w:t xml:space="preserve">Diferencias institucionales entre México y </w:t>
            </w:r>
            <w:r w:rsidR="007C4CAB" w:rsidRPr="00911EF4">
              <w:rPr>
                <w:rFonts w:ascii="Arial Narrow" w:hAnsi="Arial Narrow"/>
                <w:bCs/>
              </w:rPr>
              <w:lastRenderedPageBreak/>
              <w:t>otros países en desarrollo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 </w:t>
            </w:r>
            <w:r w:rsidR="007C4CAB" w:rsidRPr="00911EF4">
              <w:rPr>
                <w:rFonts w:ascii="Arial Narrow" w:hAnsi="Arial Narrow"/>
                <w:bCs/>
              </w:rPr>
              <w:t>La integración de México a la globalización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9C1" w:rsidRPr="00FE2803" w:rsidTr="008649C1">
        <w:trPr>
          <w:trHeight w:val="396"/>
        </w:trPr>
        <w:tc>
          <w:tcPr>
            <w:tcW w:w="1525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28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5.5 </w:t>
            </w:r>
            <w:r w:rsidR="007C4CAB" w:rsidRPr="00911EF4">
              <w:rPr>
                <w:rFonts w:ascii="Arial Narrow" w:hAnsi="Arial Narrow"/>
                <w:bCs/>
              </w:rPr>
              <w:t>Matriz institucional y desempeño organizacional en México</w:t>
            </w:r>
          </w:p>
        </w:tc>
        <w:tc>
          <w:tcPr>
            <w:tcW w:w="891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417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8649C1" w:rsidRPr="00FE2803" w:rsidRDefault="008649C1" w:rsidP="008649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8649C1" w:rsidRPr="00FE2803" w:rsidRDefault="008649C1" w:rsidP="00864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C514F2"/>
    <w:sectPr w:rsidR="00742FF6" w:rsidSect="00742FF6">
      <w:headerReference w:type="default" r:id="rId7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56" w:rsidRDefault="00256156" w:rsidP="00085C3E">
      <w:pPr>
        <w:spacing w:after="0" w:line="240" w:lineRule="auto"/>
      </w:pPr>
      <w:r>
        <w:separator/>
      </w:r>
    </w:p>
  </w:endnote>
  <w:endnote w:type="continuationSeparator" w:id="0">
    <w:p w:rsidR="00256156" w:rsidRDefault="00256156" w:rsidP="000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56" w:rsidRDefault="00256156" w:rsidP="00085C3E">
      <w:pPr>
        <w:spacing w:after="0" w:line="240" w:lineRule="auto"/>
      </w:pPr>
      <w:r>
        <w:separator/>
      </w:r>
    </w:p>
  </w:footnote>
  <w:footnote w:type="continuationSeparator" w:id="0">
    <w:p w:rsidR="00256156" w:rsidRDefault="00256156" w:rsidP="000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803" w:rsidRDefault="00FE2803" w:rsidP="007C4CAB">
    <w:pPr>
      <w:pStyle w:val="Encabezado"/>
      <w:jc w:val="center"/>
    </w:pPr>
    <w:r w:rsidRPr="00CA4C58">
      <w:rPr>
        <w:rFonts w:ascii="Calibri" w:eastAsia="Times New Roman" w:hAnsi="Calibri" w:cs="Calibri"/>
        <w:noProof/>
        <w:lang w:eastAsia="es-MX"/>
      </w:rPr>
      <w:drawing>
        <wp:inline distT="0" distB="0" distL="0" distR="0" wp14:anchorId="7046BFE1" wp14:editId="653C08BB">
          <wp:extent cx="9096375" cy="762000"/>
          <wp:effectExtent l="0" t="0" r="952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59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F3885"/>
    <w:multiLevelType w:val="multilevel"/>
    <w:tmpl w:val="FC82D33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85C3E"/>
    <w:rsid w:val="00256156"/>
    <w:rsid w:val="003B3EC9"/>
    <w:rsid w:val="003F6CC4"/>
    <w:rsid w:val="00467733"/>
    <w:rsid w:val="004F4CCF"/>
    <w:rsid w:val="00515CCD"/>
    <w:rsid w:val="00516A43"/>
    <w:rsid w:val="00566D68"/>
    <w:rsid w:val="00613EB6"/>
    <w:rsid w:val="006C2AE0"/>
    <w:rsid w:val="0072480C"/>
    <w:rsid w:val="00742FF6"/>
    <w:rsid w:val="007951BC"/>
    <w:rsid w:val="007C02A4"/>
    <w:rsid w:val="007C4CAB"/>
    <w:rsid w:val="007F3CFD"/>
    <w:rsid w:val="008649C1"/>
    <w:rsid w:val="008F3F44"/>
    <w:rsid w:val="00917CAE"/>
    <w:rsid w:val="009729E7"/>
    <w:rsid w:val="00B04871"/>
    <w:rsid w:val="00B71517"/>
    <w:rsid w:val="00BB2ACA"/>
    <w:rsid w:val="00C514F2"/>
    <w:rsid w:val="00E303FF"/>
    <w:rsid w:val="00E3719B"/>
    <w:rsid w:val="00E5022B"/>
    <w:rsid w:val="00EB35D6"/>
    <w:rsid w:val="00ED074D"/>
    <w:rsid w:val="00F73539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2901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C3E"/>
  </w:style>
  <w:style w:type="paragraph" w:styleId="Piedepgina">
    <w:name w:val="footer"/>
    <w:basedOn w:val="Normal"/>
    <w:link w:val="Piedepgina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C3E"/>
  </w:style>
  <w:style w:type="paragraph" w:styleId="Prrafodelista">
    <w:name w:val="List Paragraph"/>
    <w:basedOn w:val="Normal"/>
    <w:link w:val="PrrafodelistaCar"/>
    <w:uiPriority w:val="34"/>
    <w:qFormat/>
    <w:rsid w:val="008649C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C5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6</cp:revision>
  <dcterms:created xsi:type="dcterms:W3CDTF">2022-05-06T13:52:00Z</dcterms:created>
  <dcterms:modified xsi:type="dcterms:W3CDTF">2024-04-23T00:28:00Z</dcterms:modified>
</cp:coreProperties>
</file>