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73" w:type="dxa"/>
        <w:tblInd w:w="-577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891"/>
        <w:gridCol w:w="6236"/>
        <w:gridCol w:w="4737"/>
        <w:gridCol w:w="690"/>
        <w:gridCol w:w="949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0957A6" w:rsidTr="000A6965">
        <w:trPr>
          <w:trHeight w:val="315"/>
        </w:trPr>
        <w:tc>
          <w:tcPr>
            <w:tcW w:w="2412" w:type="dxa"/>
            <w:gridSpan w:val="2"/>
            <w:shd w:val="clear" w:color="auto" w:fill="F09456"/>
            <w:hideMark/>
          </w:tcPr>
          <w:p w:rsidR="00E303FF" w:rsidRPr="000957A6" w:rsidRDefault="00E303FF" w:rsidP="00095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F09456"/>
            <w:hideMark/>
          </w:tcPr>
          <w:p w:rsidR="00E303FF" w:rsidRPr="000957A6" w:rsidRDefault="00E303FF" w:rsidP="00095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8628" w:type="dxa"/>
            <w:gridSpan w:val="7"/>
            <w:shd w:val="clear" w:color="auto" w:fill="F09456"/>
            <w:hideMark/>
          </w:tcPr>
          <w:p w:rsidR="00E303FF" w:rsidRPr="000957A6" w:rsidRDefault="00E303FF" w:rsidP="00095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F09456"/>
            <w:hideMark/>
          </w:tcPr>
          <w:p w:rsidR="00E303FF" w:rsidRPr="000957A6" w:rsidRDefault="000957A6" w:rsidP="00095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Semestre: </w:t>
            </w:r>
            <w:r w:rsidR="000A69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18" w:type="dxa"/>
            <w:gridSpan w:val="2"/>
            <w:shd w:val="clear" w:color="auto" w:fill="F09456"/>
            <w:hideMark/>
          </w:tcPr>
          <w:p w:rsidR="00E303FF" w:rsidRPr="000957A6" w:rsidRDefault="00E303FF" w:rsidP="00095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</w:t>
            </w:r>
            <w:r w:rsidR="00C46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02</w:t>
            </w:r>
            <w:r w:rsidR="00712A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</w:tr>
      <w:tr w:rsidR="000957A6" w:rsidRPr="000957A6" w:rsidTr="000A6965">
        <w:trPr>
          <w:trHeight w:val="525"/>
        </w:trPr>
        <w:tc>
          <w:tcPr>
            <w:tcW w:w="2412" w:type="dxa"/>
            <w:gridSpan w:val="2"/>
            <w:shd w:val="clear" w:color="auto" w:fill="F09456"/>
            <w:hideMark/>
          </w:tcPr>
          <w:p w:rsidR="000957A6" w:rsidRPr="000957A6" w:rsidRDefault="000957A6" w:rsidP="00095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F5BB93"/>
            <w:hideMark/>
          </w:tcPr>
          <w:p w:rsidR="000957A6" w:rsidRPr="000957A6" w:rsidRDefault="000957A6" w:rsidP="00095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Microeconomía</w:t>
            </w:r>
          </w:p>
        </w:tc>
        <w:tc>
          <w:tcPr>
            <w:tcW w:w="8628" w:type="dxa"/>
            <w:gridSpan w:val="7"/>
            <w:shd w:val="clear" w:color="auto" w:fill="F5BB93"/>
            <w:hideMark/>
          </w:tcPr>
          <w:p w:rsidR="000957A6" w:rsidRPr="000957A6" w:rsidRDefault="000957A6" w:rsidP="00095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C468E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2133</w:t>
            </w:r>
          </w:p>
        </w:tc>
        <w:tc>
          <w:tcPr>
            <w:tcW w:w="4460" w:type="dxa"/>
            <w:gridSpan w:val="3"/>
            <w:shd w:val="clear" w:color="auto" w:fill="F5BB93"/>
            <w:hideMark/>
          </w:tcPr>
          <w:p w:rsidR="000957A6" w:rsidRPr="000957A6" w:rsidRDefault="000957A6" w:rsidP="00095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0A6965" w:rsidRPr="000957A6" w:rsidTr="000A6965">
        <w:trPr>
          <w:trHeight w:val="169"/>
        </w:trPr>
        <w:tc>
          <w:tcPr>
            <w:tcW w:w="2412" w:type="dxa"/>
            <w:gridSpan w:val="2"/>
            <w:vMerge w:val="restart"/>
            <w:shd w:val="clear" w:color="auto" w:fill="F09456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vMerge w:val="restart"/>
            <w:shd w:val="clear" w:color="auto" w:fill="F5BB9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4ECB">
              <w:rPr>
                <w:rFonts w:ascii="Arial Narrow" w:hAnsi="Arial Narrow" w:cs="Arial"/>
              </w:rPr>
              <w:t>Al finalizar el curso, el alumnado comprenderá la importancia del análisis microeconómico, las herramientas teóricas, las relaciones entre economía y empresa, la teoría microeconómica, los mercados, la oferta y la demanda de bienes y servicios, así como la estructura de costos y la conducta del consumidor, como elementos fundamentales para la toma de decisiones en las organizaciones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690" w:type="dxa"/>
            <w:vMerge w:val="restart"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95" w:type="dxa"/>
            <w:vMerge w:val="restart"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0957A6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0957A6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F5BB93"/>
            <w:hideMark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F5BB93"/>
            <w:hideMark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F5BB93"/>
            <w:hideMark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F5BB93"/>
            <w:hideMark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0A6965" w:rsidRPr="000957A6" w:rsidTr="000A6965">
        <w:trPr>
          <w:trHeight w:val="161"/>
        </w:trPr>
        <w:tc>
          <w:tcPr>
            <w:tcW w:w="2412" w:type="dxa"/>
            <w:gridSpan w:val="2"/>
            <w:vMerge/>
            <w:shd w:val="clear" w:color="auto" w:fill="F09456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vMerge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0" w:type="dxa"/>
            <w:vMerge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5" w:type="dxa"/>
            <w:vMerge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5BB9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A6965" w:rsidRPr="000957A6" w:rsidTr="000A6965">
        <w:trPr>
          <w:trHeight w:val="393"/>
        </w:trPr>
        <w:tc>
          <w:tcPr>
            <w:tcW w:w="2412" w:type="dxa"/>
            <w:gridSpan w:val="2"/>
            <w:vMerge w:val="restart"/>
            <w:shd w:val="clear" w:color="auto" w:fill="F09456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 </w:t>
            </w:r>
            <w:r w:rsidRPr="00DC4ECB">
              <w:rPr>
                <w:rFonts w:ascii="Arial Narrow" w:hAnsi="Arial Narrow" w:cs="Arial"/>
                <w:bCs/>
                <w:iCs/>
              </w:rPr>
              <w:t>La empresa y la economía</w:t>
            </w:r>
          </w:p>
        </w:tc>
        <w:tc>
          <w:tcPr>
            <w:tcW w:w="690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95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A6965" w:rsidRPr="000957A6" w:rsidTr="000A6965">
        <w:trPr>
          <w:trHeight w:val="315"/>
        </w:trPr>
        <w:tc>
          <w:tcPr>
            <w:tcW w:w="2412" w:type="dxa"/>
            <w:gridSpan w:val="2"/>
            <w:vMerge/>
            <w:shd w:val="clear" w:color="auto" w:fill="F09456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 </w:t>
            </w:r>
            <w:r w:rsidRPr="00DC4ECB">
              <w:rPr>
                <w:rFonts w:ascii="Arial Narrow" w:hAnsi="Arial Narrow" w:cs="Arial"/>
                <w:bCs/>
              </w:rPr>
              <w:t>La familia como consumidora (teoría del consumidor)</w:t>
            </w:r>
          </w:p>
        </w:tc>
        <w:tc>
          <w:tcPr>
            <w:tcW w:w="690" w:type="dxa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95" w:type="dxa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A6965" w:rsidRPr="000957A6" w:rsidTr="000A6965">
        <w:trPr>
          <w:trHeight w:val="315"/>
        </w:trPr>
        <w:tc>
          <w:tcPr>
            <w:tcW w:w="2412" w:type="dxa"/>
            <w:gridSpan w:val="2"/>
            <w:vMerge/>
            <w:shd w:val="clear" w:color="auto" w:fill="F09456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 </w:t>
            </w:r>
            <w:r w:rsidRPr="00DC4ECB">
              <w:rPr>
                <w:rFonts w:ascii="Arial Narrow" w:hAnsi="Arial Narrow" w:cs="Arial"/>
                <w:bCs/>
              </w:rPr>
              <w:t>Costos de producción (Teoría del productor 1/2)</w:t>
            </w:r>
          </w:p>
        </w:tc>
        <w:tc>
          <w:tcPr>
            <w:tcW w:w="690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95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A6965" w:rsidRPr="000957A6" w:rsidTr="000A6965">
        <w:trPr>
          <w:trHeight w:val="315"/>
        </w:trPr>
        <w:tc>
          <w:tcPr>
            <w:tcW w:w="2412" w:type="dxa"/>
            <w:gridSpan w:val="2"/>
            <w:vMerge/>
            <w:shd w:val="clear" w:color="auto" w:fill="F09456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 </w:t>
            </w:r>
            <w:r w:rsidRPr="00DC4ECB">
              <w:rPr>
                <w:rFonts w:ascii="Arial Narrow" w:hAnsi="Arial Narrow" w:cs="Arial"/>
                <w:bCs/>
              </w:rPr>
              <w:t>La empresa como oferente (Teoría del productor 2/2)</w:t>
            </w:r>
          </w:p>
        </w:tc>
        <w:tc>
          <w:tcPr>
            <w:tcW w:w="690" w:type="dxa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95" w:type="dxa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A6965" w:rsidRPr="000957A6" w:rsidTr="000A6965">
        <w:trPr>
          <w:trHeight w:val="315"/>
        </w:trPr>
        <w:tc>
          <w:tcPr>
            <w:tcW w:w="2412" w:type="dxa"/>
            <w:gridSpan w:val="2"/>
            <w:vMerge/>
            <w:shd w:val="clear" w:color="auto" w:fill="F09456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 </w:t>
            </w:r>
            <w:r w:rsidRPr="00DC4ECB">
              <w:rPr>
                <w:rFonts w:ascii="Arial Narrow" w:hAnsi="Arial Narrow" w:cs="Arial"/>
                <w:bCs/>
              </w:rPr>
              <w:t>Análisis de la oferta y la demanda</w:t>
            </w:r>
          </w:p>
        </w:tc>
        <w:tc>
          <w:tcPr>
            <w:tcW w:w="690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95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A6965" w:rsidRPr="000957A6" w:rsidTr="000A6965">
        <w:trPr>
          <w:trHeight w:val="315"/>
        </w:trPr>
        <w:tc>
          <w:tcPr>
            <w:tcW w:w="2412" w:type="dxa"/>
            <w:gridSpan w:val="2"/>
            <w:vMerge/>
            <w:shd w:val="clear" w:color="auto" w:fill="F09456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 </w:t>
            </w:r>
            <w:r w:rsidRPr="00DC4ECB">
              <w:rPr>
                <w:rFonts w:ascii="Arial Narrow" w:hAnsi="Arial Narrow" w:cs="Arial"/>
                <w:bCs/>
              </w:rPr>
              <w:t>Análisis de las estructuras de mercado</w:t>
            </w:r>
          </w:p>
        </w:tc>
        <w:tc>
          <w:tcPr>
            <w:tcW w:w="690" w:type="dxa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95" w:type="dxa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A6965" w:rsidRPr="000957A6" w:rsidTr="000A6965">
        <w:trPr>
          <w:trHeight w:val="315"/>
        </w:trPr>
        <w:tc>
          <w:tcPr>
            <w:tcW w:w="2412" w:type="dxa"/>
            <w:gridSpan w:val="2"/>
            <w:vMerge/>
            <w:shd w:val="clear" w:color="auto" w:fill="FBE4D5" w:themeFill="accent2" w:themeFillTint="33"/>
            <w:noWrap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  <w:noWrap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0" w:type="dxa"/>
            <w:shd w:val="clear" w:color="auto" w:fill="FBE4D5" w:themeFill="accent2" w:themeFillTint="33"/>
            <w:noWrap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95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F7CAAC" w:themeFill="accent2" w:themeFillTint="66"/>
            <w:noWrap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shd w:val="clear" w:color="auto" w:fill="FBE4D5" w:themeFill="accent2" w:themeFillTint="33"/>
            <w:noWrap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noWrap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  <w:noWrap/>
          </w:tcPr>
          <w:p w:rsidR="000A6965" w:rsidRPr="000957A6" w:rsidRDefault="000A6965" w:rsidP="000A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A6965" w:rsidRPr="00AA4ACE" w:rsidTr="000A6965">
        <w:trPr>
          <w:trHeight w:val="735"/>
        </w:trPr>
        <w:tc>
          <w:tcPr>
            <w:tcW w:w="15070" w:type="dxa"/>
            <w:gridSpan w:val="6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>1. La empresa y la economía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AA4ACE">
              <w:rPr>
                <w:rFonts w:ascii="Arial Narrow" w:eastAsia="Arial Narrow" w:hAnsi="Arial Narrow" w:cs="Arial Narrow"/>
              </w:rPr>
              <w:t>Conocerá el consumo de las familias y su relación con el funcionamiento empresarial en su contexto económico concreto</w:t>
            </w:r>
          </w:p>
        </w:tc>
      </w:tr>
      <w:tr w:rsidR="000A6965" w:rsidRPr="000957A6" w:rsidTr="000A6965">
        <w:trPr>
          <w:trHeight w:val="735"/>
        </w:trPr>
        <w:tc>
          <w:tcPr>
            <w:tcW w:w="1521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2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0A6965" w:rsidRPr="000957A6" w:rsidTr="000A6965">
        <w:trPr>
          <w:trHeight w:val="232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 Flujo circular de la economía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2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1.1.1 Agentes económicos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2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1.1.2 Factores productivos y su mercado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2"/>
        </w:trPr>
        <w:tc>
          <w:tcPr>
            <w:tcW w:w="1521" w:type="dxa"/>
            <w:shd w:val="clear" w:color="auto" w:fill="auto"/>
          </w:tcPr>
          <w:p w:rsidR="000A6965" w:rsidRPr="00AA4ACE" w:rsidRDefault="000A6965" w:rsidP="000A69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1.1.3 Mercado de dinero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2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 Tipos de organizaciones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2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 Industria y empresa social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131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 Clasificación de empresas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131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 MiPyME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99"/>
        </w:trPr>
        <w:tc>
          <w:tcPr>
            <w:tcW w:w="1521" w:type="dxa"/>
            <w:shd w:val="clear" w:color="auto" w:fill="auto"/>
          </w:tcPr>
          <w:p w:rsidR="000A6965" w:rsidRPr="00AA4ACE" w:rsidRDefault="000A6965" w:rsidP="000A69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 Emprendimiento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A6965" w:rsidRPr="00AA4ACE" w:rsidTr="000A6965">
        <w:trPr>
          <w:trHeight w:val="735"/>
        </w:trPr>
        <w:tc>
          <w:tcPr>
            <w:tcW w:w="15070" w:type="dxa"/>
            <w:gridSpan w:val="6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>2. La familia como consumidora (teoría del consumidor)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AA4ACE">
              <w:rPr>
                <w:rFonts w:ascii="Arial Narrow" w:eastAsia="Arial Narrow" w:hAnsi="Arial Narrow" w:cs="Arial Narrow"/>
              </w:rPr>
              <w:t>Identificará la importancia de la economía en su formación, así como la relación que existe entre economía, industria y organizaciones.</w:t>
            </w:r>
          </w:p>
        </w:tc>
      </w:tr>
      <w:tr w:rsidR="000A6965" w:rsidRPr="000957A6" w:rsidTr="000A6965">
        <w:trPr>
          <w:trHeight w:val="735"/>
        </w:trPr>
        <w:tc>
          <w:tcPr>
            <w:tcW w:w="1521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2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 Valor objetivo y subjetivo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 Restricción presupuestal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2.2.1 Ingresos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2.2.2 Precios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 Preferencias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2.3.1 Curvas de indiferencia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2.3.2 Bienes normales, neutros, males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2.3.3 Bienes básicos, inferiores, de lujo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2.3.4 Bienes complementarios e intermedios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 Elasticidades</w:t>
            </w:r>
          </w:p>
          <w:p w:rsidR="000A6965" w:rsidRPr="00AA4ACE" w:rsidRDefault="000A6965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239"/>
        </w:trPr>
        <w:tc>
          <w:tcPr>
            <w:tcW w:w="1521" w:type="dxa"/>
            <w:shd w:val="clear" w:color="auto" w:fill="auto"/>
          </w:tcPr>
          <w:p w:rsidR="000A6965" w:rsidRPr="00AA4ACE" w:rsidRDefault="000A6965" w:rsidP="000A69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2.5 Demanda derivada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AA4ACE" w:rsidTr="000A6965">
        <w:trPr>
          <w:trHeight w:val="735"/>
        </w:trPr>
        <w:tc>
          <w:tcPr>
            <w:tcW w:w="15070" w:type="dxa"/>
            <w:gridSpan w:val="6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>3. Costos de producción (Teoría del productor 1/2)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AA4ACE">
              <w:rPr>
                <w:rFonts w:ascii="Arial Narrow" w:eastAsia="Arial Narrow" w:hAnsi="Arial Narrow" w:cs="Arial Narrow"/>
              </w:rPr>
              <w:t>Identificará el rol que desempeña la empresa como demandante dentro del contexto económico.</w:t>
            </w:r>
          </w:p>
        </w:tc>
      </w:tr>
      <w:tr w:rsidR="000A6965" w:rsidRPr="000957A6" w:rsidTr="000A6965">
        <w:trPr>
          <w:trHeight w:val="735"/>
        </w:trPr>
        <w:tc>
          <w:tcPr>
            <w:tcW w:w="1521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2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0A6965" w:rsidRPr="000957A6" w:rsidTr="000A6965">
        <w:trPr>
          <w:trHeight w:val="238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 Clasificación de los costos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D63" w:rsidRPr="000957A6" w:rsidTr="000A6965">
        <w:trPr>
          <w:trHeight w:val="238"/>
        </w:trPr>
        <w:tc>
          <w:tcPr>
            <w:tcW w:w="1521" w:type="dxa"/>
            <w:shd w:val="clear" w:color="auto" w:fill="auto"/>
          </w:tcPr>
          <w:p w:rsidR="00B95D63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3.1.1 Fijos, variables, totales, medios, marginales</w:t>
            </w:r>
          </w:p>
        </w:tc>
        <w:tc>
          <w:tcPr>
            <w:tcW w:w="891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95D63" w:rsidRPr="000957A6" w:rsidRDefault="00B95D63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D63" w:rsidRPr="000957A6" w:rsidTr="000A6965">
        <w:trPr>
          <w:trHeight w:val="238"/>
        </w:trPr>
        <w:tc>
          <w:tcPr>
            <w:tcW w:w="1521" w:type="dxa"/>
            <w:shd w:val="clear" w:color="auto" w:fill="auto"/>
          </w:tcPr>
          <w:p w:rsidR="00B95D63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 Costos, utilidad, precios</w:t>
            </w:r>
          </w:p>
        </w:tc>
        <w:tc>
          <w:tcPr>
            <w:tcW w:w="891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95D63" w:rsidRPr="000957A6" w:rsidRDefault="00B95D63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D63" w:rsidRPr="000957A6" w:rsidTr="000A6965">
        <w:trPr>
          <w:trHeight w:val="238"/>
        </w:trPr>
        <w:tc>
          <w:tcPr>
            <w:tcW w:w="1521" w:type="dxa"/>
            <w:shd w:val="clear" w:color="auto" w:fill="auto"/>
          </w:tcPr>
          <w:p w:rsidR="00B95D63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3.2.1 Equilibrio de la empresa</w:t>
            </w:r>
          </w:p>
        </w:tc>
        <w:tc>
          <w:tcPr>
            <w:tcW w:w="891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95D63" w:rsidRPr="000957A6" w:rsidRDefault="00B95D63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D63" w:rsidRPr="000957A6" w:rsidTr="000A6965">
        <w:trPr>
          <w:trHeight w:val="238"/>
        </w:trPr>
        <w:tc>
          <w:tcPr>
            <w:tcW w:w="1521" w:type="dxa"/>
            <w:shd w:val="clear" w:color="auto" w:fill="auto"/>
          </w:tcPr>
          <w:p w:rsidR="00B95D63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 Punto de cierre</w:t>
            </w:r>
          </w:p>
        </w:tc>
        <w:tc>
          <w:tcPr>
            <w:tcW w:w="891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95D63" w:rsidRPr="000957A6" w:rsidRDefault="00B95D63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D63" w:rsidRPr="000957A6" w:rsidTr="000A6965">
        <w:trPr>
          <w:trHeight w:val="238"/>
        </w:trPr>
        <w:tc>
          <w:tcPr>
            <w:tcW w:w="1521" w:type="dxa"/>
            <w:shd w:val="clear" w:color="auto" w:fill="auto"/>
          </w:tcPr>
          <w:p w:rsidR="00B95D63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3.3 Economías de escala</w:t>
            </w:r>
          </w:p>
        </w:tc>
        <w:tc>
          <w:tcPr>
            <w:tcW w:w="891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95D63" w:rsidRPr="000957A6" w:rsidRDefault="00B95D63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95D63" w:rsidRPr="000957A6" w:rsidRDefault="00B95D63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131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 Análisis del largo plazo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131"/>
        </w:trPr>
        <w:tc>
          <w:tcPr>
            <w:tcW w:w="1521" w:type="dxa"/>
            <w:shd w:val="clear" w:color="auto" w:fill="auto"/>
          </w:tcPr>
          <w:p w:rsidR="000A6965" w:rsidRPr="00AA4ACE" w:rsidRDefault="00F814AC" w:rsidP="000A69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3.5 Función de producción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AA4ACE" w:rsidTr="000A6965">
        <w:trPr>
          <w:trHeight w:val="735"/>
        </w:trPr>
        <w:tc>
          <w:tcPr>
            <w:tcW w:w="15070" w:type="dxa"/>
            <w:gridSpan w:val="6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>4. La empresa como oferente (Teoría del productor 2/2)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>Objetivo:</w:t>
            </w:r>
            <w:r w:rsidR="00AA4ACE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AA4ACE">
              <w:rPr>
                <w:rFonts w:ascii="Arial Narrow" w:eastAsia="Arial Narrow" w:hAnsi="Arial Narrow" w:cs="Arial Narrow"/>
              </w:rPr>
              <w:t>Identificará el rol que desempeña la empresa como oferente dentro del contexto económico.</w:t>
            </w:r>
          </w:p>
        </w:tc>
      </w:tr>
      <w:tr w:rsidR="000A6965" w:rsidRPr="000957A6" w:rsidTr="000A6965">
        <w:trPr>
          <w:trHeight w:val="735"/>
        </w:trPr>
        <w:tc>
          <w:tcPr>
            <w:tcW w:w="1521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2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 Problemas económicos y éticos de la empresa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 Frontera de posibilidades de producción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 Progreso tecnológico y función de producción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 Ley de rendimientos decrecientes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0A69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4.5 Coeficientes de factor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AA4ACE" w:rsidTr="000A6965">
        <w:trPr>
          <w:trHeight w:val="735"/>
        </w:trPr>
        <w:tc>
          <w:tcPr>
            <w:tcW w:w="15070" w:type="dxa"/>
            <w:gridSpan w:val="6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>5. Análisis de la oferta y la demanda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>Objetivo:</w:t>
            </w:r>
            <w:r w:rsidR="00AA4ACE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AA4ACE">
              <w:rPr>
                <w:rFonts w:ascii="Arial Narrow" w:eastAsia="Arial Narrow" w:hAnsi="Arial Narrow" w:cs="Arial Narrow"/>
              </w:rPr>
              <w:t>Comprenderá las diferentes modalidades en que se estructura el mercado, para identificar las formas de competencia en que se desarrollan las organizaciones.</w:t>
            </w:r>
          </w:p>
        </w:tc>
      </w:tr>
      <w:tr w:rsidR="000A6965" w:rsidRPr="000957A6" w:rsidTr="000A6965">
        <w:trPr>
          <w:trHeight w:val="735"/>
        </w:trPr>
        <w:tc>
          <w:tcPr>
            <w:tcW w:w="1521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2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 Ley de demanda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 Ley de la oferta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 Equilibrio de mercado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 Excedentes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5.5 Desplazamientos de las curvas de oferta y demanda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5.6 Cálculo de la demanda excepcional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F814AC" w:rsidP="000A69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5.7 Cálculo de la oferta excepcional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AA4ACE" w:rsidTr="000A6965">
        <w:trPr>
          <w:trHeight w:val="735"/>
        </w:trPr>
        <w:tc>
          <w:tcPr>
            <w:tcW w:w="15070" w:type="dxa"/>
            <w:gridSpan w:val="6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>6. Análisis de las estructuras de mercado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0A6965" w:rsidRPr="00AA4ACE" w:rsidRDefault="000A6965" w:rsidP="000A696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AA4ACE">
              <w:rPr>
                <w:rFonts w:ascii="Arial Narrow" w:eastAsia="Arial Narrow" w:hAnsi="Arial Narrow" w:cs="Arial Narrow"/>
                <w:b/>
              </w:rPr>
              <w:t>Objetivo:</w:t>
            </w:r>
            <w:r w:rsidR="00AA4ACE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AA4ACE">
              <w:rPr>
                <w:rFonts w:ascii="Arial Narrow" w:eastAsia="Arial Narrow" w:hAnsi="Arial Narrow" w:cs="Arial Narrow"/>
              </w:rPr>
              <w:t>Comprenderá las leyes de la oferta y la demanda, como mecanismos analíticos en que se define la competencia en condiciones normales, así como los movimientos en torno a un posible equilibrio económico.</w:t>
            </w:r>
          </w:p>
        </w:tc>
      </w:tr>
      <w:tr w:rsidR="000A6965" w:rsidRPr="000957A6" w:rsidTr="000A6965">
        <w:trPr>
          <w:trHeight w:val="735"/>
        </w:trPr>
        <w:tc>
          <w:tcPr>
            <w:tcW w:w="1521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2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95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AA4ACE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 Competencia perfecta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AA4ACE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 Monopolio: equilibrio monopolista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AA4ACE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6.3 Duopolio: modelo de Cournot, modelo de Bertrand, </w:t>
            </w:r>
            <w:proofErr w:type="spellStart"/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Stackelberg</w:t>
            </w:r>
            <w:proofErr w:type="spellEnd"/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AA4ACE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6.4 Competencia monopólica: equilibrio de la empresa y modelo de </w:t>
            </w:r>
            <w:proofErr w:type="spellStart"/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Chamberlin</w:t>
            </w:r>
            <w:proofErr w:type="spellEnd"/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AA4ACE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6.5 Oligopolio: oligopolio sin colusión y con colusión (Cártel, Trust, Holding, Teoría de Juegos)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AA4ACE" w:rsidP="00AA4AC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6.6 Monopsonio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65" w:rsidRPr="000957A6" w:rsidTr="000A6965">
        <w:trPr>
          <w:trHeight w:val="350"/>
        </w:trPr>
        <w:tc>
          <w:tcPr>
            <w:tcW w:w="1521" w:type="dxa"/>
            <w:shd w:val="clear" w:color="auto" w:fill="auto"/>
          </w:tcPr>
          <w:p w:rsidR="000A6965" w:rsidRPr="00AA4ACE" w:rsidRDefault="00AA4ACE" w:rsidP="000A69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AA4AC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6.7 Oligopsonio</w:t>
            </w:r>
          </w:p>
        </w:tc>
        <w:tc>
          <w:tcPr>
            <w:tcW w:w="891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22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A6965" w:rsidRPr="000957A6" w:rsidRDefault="000A6965" w:rsidP="000A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A6965" w:rsidRPr="000957A6" w:rsidRDefault="000A6965" w:rsidP="000A6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0A6965"/>
    <w:sectPr w:rsidR="00742FF6" w:rsidSect="00742FF6">
      <w:headerReference w:type="default" r:id="rId6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4A5" w:rsidRDefault="006764A5" w:rsidP="000957A6">
      <w:pPr>
        <w:spacing w:after="0" w:line="240" w:lineRule="auto"/>
      </w:pPr>
      <w:r>
        <w:separator/>
      </w:r>
    </w:p>
  </w:endnote>
  <w:endnote w:type="continuationSeparator" w:id="0">
    <w:p w:rsidR="006764A5" w:rsidRDefault="006764A5" w:rsidP="0009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4A5" w:rsidRDefault="006764A5" w:rsidP="000957A6">
      <w:pPr>
        <w:spacing w:after="0" w:line="240" w:lineRule="auto"/>
      </w:pPr>
      <w:r>
        <w:separator/>
      </w:r>
    </w:p>
  </w:footnote>
  <w:footnote w:type="continuationSeparator" w:id="0">
    <w:p w:rsidR="006764A5" w:rsidRDefault="006764A5" w:rsidP="0009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7A6" w:rsidRDefault="000957A6">
    <w:pPr>
      <w:pStyle w:val="Encabezado"/>
    </w:pPr>
    <w:r w:rsidRPr="00F36A07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422761AE" wp14:editId="7BDB1990">
          <wp:extent cx="11140836" cy="744708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1344" cy="747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957A6"/>
    <w:rsid w:val="000A6965"/>
    <w:rsid w:val="000F4D36"/>
    <w:rsid w:val="00566D68"/>
    <w:rsid w:val="00613EB6"/>
    <w:rsid w:val="006764A5"/>
    <w:rsid w:val="006C2AE0"/>
    <w:rsid w:val="00712A54"/>
    <w:rsid w:val="0072480C"/>
    <w:rsid w:val="00742FF6"/>
    <w:rsid w:val="007C02A4"/>
    <w:rsid w:val="00847F1B"/>
    <w:rsid w:val="008F3F44"/>
    <w:rsid w:val="009729E7"/>
    <w:rsid w:val="00A375C2"/>
    <w:rsid w:val="00AA4ACE"/>
    <w:rsid w:val="00B71517"/>
    <w:rsid w:val="00B95D63"/>
    <w:rsid w:val="00BB2ACA"/>
    <w:rsid w:val="00C468EC"/>
    <w:rsid w:val="00E303FF"/>
    <w:rsid w:val="00E37193"/>
    <w:rsid w:val="00E3719B"/>
    <w:rsid w:val="00E5022B"/>
    <w:rsid w:val="00ED074D"/>
    <w:rsid w:val="00F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578C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95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7A6"/>
  </w:style>
  <w:style w:type="paragraph" w:styleId="Piedepgina">
    <w:name w:val="footer"/>
    <w:basedOn w:val="Normal"/>
    <w:link w:val="PiedepginaCar"/>
    <w:uiPriority w:val="99"/>
    <w:unhideWhenUsed/>
    <w:rsid w:val="00095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7A6"/>
  </w:style>
  <w:style w:type="paragraph" w:styleId="Prrafodelista">
    <w:name w:val="List Paragraph"/>
    <w:basedOn w:val="Normal"/>
    <w:uiPriority w:val="34"/>
    <w:qFormat/>
    <w:rsid w:val="000A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6</cp:revision>
  <dcterms:created xsi:type="dcterms:W3CDTF">2022-04-25T17:41:00Z</dcterms:created>
  <dcterms:modified xsi:type="dcterms:W3CDTF">2024-02-06T16:46:00Z</dcterms:modified>
</cp:coreProperties>
</file>