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53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85"/>
        <w:gridCol w:w="6236"/>
        <w:gridCol w:w="4597"/>
        <w:gridCol w:w="889"/>
        <w:gridCol w:w="99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943D69" w:rsidRPr="0088518E" w:rsidTr="001F1E03">
        <w:trPr>
          <w:trHeight w:val="315"/>
        </w:trPr>
        <w:tc>
          <w:tcPr>
            <w:tcW w:w="2417" w:type="dxa"/>
            <w:gridSpan w:val="2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943D69" w:rsidRPr="0088518E" w:rsidRDefault="00943D6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10833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Administración</w:t>
            </w:r>
          </w:p>
        </w:tc>
        <w:tc>
          <w:tcPr>
            <w:tcW w:w="3577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943D69" w:rsidRPr="0088518E" w:rsidRDefault="00943D69" w:rsidP="002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Clave: 301</w:t>
            </w:r>
          </w:p>
        </w:tc>
        <w:tc>
          <w:tcPr>
            <w:tcW w:w="5246" w:type="dxa"/>
            <w:gridSpan w:val="4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943D69" w:rsidRPr="0088518E" w:rsidRDefault="00943D69" w:rsidP="002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Semestre: 1</w:t>
            </w:r>
          </w:p>
        </w:tc>
        <w:tc>
          <w:tcPr>
            <w:tcW w:w="4460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943D69" w:rsidRPr="0088518E" w:rsidRDefault="00943D69" w:rsidP="002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Plan: 20</w:t>
            </w: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  <w:r w:rsidR="00407C6A">
              <w:rPr>
                <w:rFonts w:ascii="Calibri" w:eastAsia="Times New Roman" w:hAnsi="Calibri" w:cs="Calibri"/>
                <w:b/>
                <w:bCs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3A31A2" w:rsidRPr="0088518E" w:rsidTr="001F1E03">
        <w:trPr>
          <w:trHeight w:val="525"/>
        </w:trPr>
        <w:tc>
          <w:tcPr>
            <w:tcW w:w="2417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A31A2" w:rsidRPr="0088518E" w:rsidRDefault="003A31A2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Asignatura</w:t>
            </w:r>
          </w:p>
        </w:tc>
        <w:tc>
          <w:tcPr>
            <w:tcW w:w="10833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3A31A2" w:rsidRPr="0088518E" w:rsidRDefault="00943D69" w:rsidP="002C31F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Fundamentos de derecho</w:t>
            </w:r>
          </w:p>
        </w:tc>
        <w:tc>
          <w:tcPr>
            <w:tcW w:w="3577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3A31A2" w:rsidRPr="0088518E" w:rsidRDefault="004A1EA3" w:rsidP="002C3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 xml:space="preserve">Clave: </w:t>
            </w:r>
            <w:r w:rsidR="00943D69">
              <w:rPr>
                <w:rFonts w:ascii="Calibri" w:eastAsia="Times New Roman" w:hAnsi="Calibri" w:cs="Calibri"/>
                <w:lang w:eastAsia="es-MX"/>
              </w:rPr>
              <w:t>2128</w:t>
            </w:r>
          </w:p>
        </w:tc>
        <w:tc>
          <w:tcPr>
            <w:tcW w:w="9706" w:type="dxa"/>
            <w:gridSpan w:val="7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88518E" w:rsidRDefault="003A31A2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Modalidad: Distancia</w:t>
            </w:r>
          </w:p>
        </w:tc>
      </w:tr>
      <w:tr w:rsidR="001F1E03" w:rsidRPr="0088518E" w:rsidTr="001F1E03">
        <w:trPr>
          <w:trHeight w:val="364"/>
        </w:trPr>
        <w:tc>
          <w:tcPr>
            <w:tcW w:w="2417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1F1E03" w:rsidRPr="0088518E" w:rsidRDefault="001F1E03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Objetivo general</w:t>
            </w:r>
          </w:p>
        </w:tc>
        <w:tc>
          <w:tcPr>
            <w:tcW w:w="10833" w:type="dxa"/>
            <w:gridSpan w:val="2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1F1E03" w:rsidRPr="001F1E03" w:rsidRDefault="001F1E03" w:rsidP="00943D6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F1E03">
              <w:rPr>
                <w:rFonts w:ascii="Calibri" w:eastAsia="Times New Roman" w:hAnsi="Calibri" w:cs="Calibri"/>
                <w:lang w:eastAsia="es-MX"/>
              </w:rPr>
              <w:t>Al finalizar el curso, el alumnado comprenderá bajo una visión ética y de derechos humanos, los conocimientos del Derecho en sus ámbitos Constitucional, Civil y Administrativo.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972F79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lang w:eastAsia="es-MX"/>
              </w:rPr>
              <w:t>Horas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972F79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proofErr w:type="gramStart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>Total</w:t>
            </w:r>
            <w:proofErr w:type="gramEnd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1F1E03" w:rsidRPr="007072C5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7072C5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Nivel </w:t>
            </w: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3</w:t>
            </w:r>
          </w:p>
        </w:tc>
      </w:tr>
      <w:tr w:rsidR="001F1E03" w:rsidRPr="0088518E" w:rsidTr="001F1E03">
        <w:trPr>
          <w:trHeight w:val="60"/>
        </w:trPr>
        <w:tc>
          <w:tcPr>
            <w:tcW w:w="2417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</w:tcPr>
          <w:p w:rsidR="001F1E03" w:rsidRPr="0088518E" w:rsidRDefault="001F1E03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833" w:type="dxa"/>
            <w:gridSpan w:val="2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88518E" w:rsidRDefault="001F1E03" w:rsidP="00943D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000000" w:fill="D1E7A8"/>
            <w:vAlign w:val="center"/>
          </w:tcPr>
          <w:p w:rsidR="001F1E03" w:rsidRPr="00F50AFB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000000" w:fill="D1E7A8"/>
            <w:vAlign w:val="center"/>
          </w:tcPr>
          <w:p w:rsidR="001F1E03" w:rsidRPr="00F50AFB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2</w:t>
            </w:r>
          </w:p>
        </w:tc>
        <w:tc>
          <w:tcPr>
            <w:tcW w:w="1702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F50AFB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1F1E03" w:rsidRPr="0088518E" w:rsidRDefault="001F1E0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943D69" w:rsidRPr="0088518E" w:rsidTr="001F1E03">
        <w:trPr>
          <w:trHeight w:val="349"/>
        </w:trPr>
        <w:tc>
          <w:tcPr>
            <w:tcW w:w="2417" w:type="dxa"/>
            <w:gridSpan w:val="2"/>
            <w:vMerge w:val="restart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Unidades</w:t>
            </w:r>
          </w:p>
        </w:tc>
        <w:tc>
          <w:tcPr>
            <w:tcW w:w="1083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  <w:hideMark/>
          </w:tcPr>
          <w:p w:rsidR="00943D69" w:rsidRPr="00720CE0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20CE0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1.</w:t>
            </w:r>
            <w:r w:rsidRPr="00720C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20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Introducción al estudio del Derecho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A123F3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43D69" w:rsidRPr="0088518E" w:rsidTr="001F1E03">
        <w:trPr>
          <w:trHeight w:val="315"/>
        </w:trPr>
        <w:tc>
          <w:tcPr>
            <w:tcW w:w="2417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83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943D69" w:rsidRPr="00720CE0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20CE0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2.</w:t>
            </w:r>
            <w:r w:rsidRPr="00720C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20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Nociones de Derecho </w:t>
            </w:r>
            <w:r w:rsidR="009C4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Constitucional</w:t>
            </w:r>
            <w:r w:rsidRPr="00720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A123F3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43D69" w:rsidRPr="0088518E" w:rsidTr="001F1E03">
        <w:trPr>
          <w:trHeight w:val="315"/>
        </w:trPr>
        <w:tc>
          <w:tcPr>
            <w:tcW w:w="2417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83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  <w:hideMark/>
          </w:tcPr>
          <w:p w:rsidR="00943D69" w:rsidRPr="00720CE0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20CE0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3.</w:t>
            </w:r>
            <w:r w:rsidRPr="00720C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C4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Derechos humanos</w:t>
            </w:r>
            <w:r w:rsidRPr="00720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A123F3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43D69" w:rsidRPr="0088518E" w:rsidTr="001F1E03">
        <w:trPr>
          <w:trHeight w:val="315"/>
        </w:trPr>
        <w:tc>
          <w:tcPr>
            <w:tcW w:w="2417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83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943D69" w:rsidRPr="00720CE0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20CE0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4.</w:t>
            </w:r>
            <w:r w:rsidRPr="00720C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20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Nociones de Derecho </w:t>
            </w:r>
            <w:r w:rsidR="009C4C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Civil</w:t>
            </w:r>
            <w:r w:rsidRPr="00720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A123F3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43D69" w:rsidRPr="0088518E" w:rsidTr="001F1E03">
        <w:trPr>
          <w:trHeight w:val="315"/>
        </w:trPr>
        <w:tc>
          <w:tcPr>
            <w:tcW w:w="2417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83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  <w:hideMark/>
          </w:tcPr>
          <w:p w:rsidR="00943D69" w:rsidRPr="00720CE0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720CE0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5.</w:t>
            </w:r>
            <w:r w:rsidRPr="00720C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C4CCD" w:rsidRPr="00720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Nociones de Derecho Administrativo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A123F3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943D69" w:rsidRPr="007072C5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43D69" w:rsidRPr="0088518E" w:rsidTr="001F1E03">
        <w:trPr>
          <w:trHeight w:val="315"/>
        </w:trPr>
        <w:tc>
          <w:tcPr>
            <w:tcW w:w="2417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083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943D69" w:rsidRPr="0088518E" w:rsidRDefault="00A123F3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  <w:vAlign w:val="center"/>
          </w:tcPr>
          <w:p w:rsidR="00943D69" w:rsidRPr="00BC72BF" w:rsidRDefault="00943D69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s-MX"/>
              </w:rPr>
            </w:pPr>
            <w:r w:rsidRPr="00BC72BF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Duración:  min</w:t>
            </w:r>
            <w:r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943D69" w:rsidRPr="0088518E" w:rsidRDefault="00943D69" w:rsidP="0094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43D69" w:rsidRPr="00702FCA" w:rsidTr="00702FCA">
        <w:trPr>
          <w:trHeight w:val="735"/>
        </w:trPr>
        <w:tc>
          <w:tcPr>
            <w:tcW w:w="15130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3D69" w:rsidRPr="00702FCA" w:rsidRDefault="00943D69" w:rsidP="00702FC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02FCA">
              <w:rPr>
                <w:rFonts w:ascii="Arial Narrow" w:eastAsia="Arial Narrow" w:hAnsi="Arial Narrow" w:cs="Arial Narrow"/>
                <w:b/>
              </w:rPr>
              <w:t xml:space="preserve">1. </w:t>
            </w:r>
            <w:r w:rsidR="00A123F3" w:rsidRPr="00702FCA">
              <w:rPr>
                <w:rFonts w:ascii="Arial Narrow" w:eastAsia="Arial Narrow" w:hAnsi="Arial Narrow" w:cs="Arial Narrow"/>
                <w:b/>
              </w:rPr>
              <w:t>Introducción al estudio del Derecho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3D69" w:rsidRPr="001F1E03" w:rsidRDefault="00943D69" w:rsidP="00702FC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02FCA">
              <w:rPr>
                <w:rFonts w:ascii="Arial Narrow" w:eastAsia="Arial Narrow" w:hAnsi="Arial Narrow" w:cs="Arial Narrow"/>
                <w:b/>
              </w:rPr>
              <w:t>Objetivo</w:t>
            </w:r>
            <w:r w:rsidRPr="001F1E03">
              <w:rPr>
                <w:rFonts w:ascii="Arial Narrow" w:eastAsia="Arial Narrow" w:hAnsi="Arial Narrow" w:cs="Arial Narrow"/>
                <w:b/>
              </w:rPr>
              <w:t xml:space="preserve">: </w:t>
            </w:r>
            <w:r w:rsidRPr="001F1E03">
              <w:rPr>
                <w:rFonts w:ascii="Arial Narrow" w:eastAsia="Arial Narrow" w:hAnsi="Arial Narrow" w:cs="Arial Narrow"/>
              </w:rPr>
              <w:t>Comprenderá la importancia del estudio del Derecho, los conceptos de Norma, Derecho y su clasificación, el Hecho y Acto jurídico y los Métodos de interpretación de la norma jurídica, las fuentes del Derecho.</w:t>
            </w:r>
          </w:p>
        </w:tc>
      </w:tr>
      <w:tr w:rsidR="00943D69" w:rsidRPr="0088518E" w:rsidTr="001F1E03">
        <w:trPr>
          <w:trHeight w:val="735"/>
        </w:trPr>
        <w:tc>
          <w:tcPr>
            <w:tcW w:w="163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3D69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3D69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3D69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3D69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3D69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3D69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3D69" w:rsidRPr="0088518E" w:rsidRDefault="00943D69" w:rsidP="0094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1F1E03" w:rsidRPr="00593989" w:rsidTr="001F1E03">
        <w:trPr>
          <w:trHeight w:val="820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7A41C3" w:rsidRDefault="001F1E03" w:rsidP="001F1E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Concepto de norma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F1E03" w:rsidRPr="00593989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7A41C3" w:rsidRDefault="001F1E03" w:rsidP="001F1E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1.1.1 Ordenes normativos, Ética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rPr>
                <w:sz w:val="18"/>
                <w:szCs w:val="20"/>
              </w:rPr>
            </w:pPr>
          </w:p>
        </w:tc>
      </w:tr>
      <w:tr w:rsidR="001F1E0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7A41C3" w:rsidRDefault="001F1E03" w:rsidP="001F1E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1.1.2 Características comunes: generalidad y obligatoriedad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F1E0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7A41C3" w:rsidRDefault="001F1E03" w:rsidP="001F1E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1.1.3 Las normas (jurídicas, morales, religiosas, del trato social, técnicas)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F1E0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7A41C3" w:rsidRDefault="001F1E03" w:rsidP="001F1E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 Diferencia entre normas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F1E0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7A41C3" w:rsidRDefault="001F1E03" w:rsidP="001F1E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1.1.4.1 Bilateralidad-Unilateralidad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F1E0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7A41C3" w:rsidRDefault="001F1E03" w:rsidP="001F1E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1.1.4.2 Heterónoma- Autonomía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3A31A2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EF4439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1F1E03" w:rsidRPr="0010367D" w:rsidRDefault="001F1E03" w:rsidP="001F1E0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E40B2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7A41C3" w:rsidRDefault="007E40B2" w:rsidP="007E40B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1.1.4.3 Exterioridad-Interioridad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3A31A2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EF4439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EF4439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E40B2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7A41C3" w:rsidRDefault="007E40B2" w:rsidP="007E40B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1.1.4.4 Coercible- Incoercible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3A31A2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EF4439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EF4439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E40B2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7A41C3" w:rsidRDefault="007E40B2" w:rsidP="007E40B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1.1.5 Elementos de la Norma Jurídica: El supuesto jurídico y la consecuencia Jurídica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3A31A2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EF4439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EF4439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E40B2" w:rsidRPr="0010367D" w:rsidRDefault="007E40B2" w:rsidP="007E40B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C222CF">
        <w:trPr>
          <w:trHeight w:val="252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Concepto de derecho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 Clasificación del derecho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1.2.1.1 Objetivo, Subjetivo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1.2.1.2 Vigente-Positivo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1.2.1.3 Sustantivo y adjetivo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 Ámbitos de Validez del derecho objetivo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1.2.2.1 Ámbito material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1.2.2.2 Ámbito temporal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1.2.2.3 Ámbito espacial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1.2.2.4 Ámbito personal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 Fuentes del Derecho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1.2.3.1 Fuentes Reales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1.2.3.2 Fuentes Formales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1.2.3.3 Fuentes Históricas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El hecho y acto jurídico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1.3.1 El Hecho Jurídico “Sentido amplio” y “Sentido estricto”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1.3.2 El Acto Jurídico y Negocio Jurídico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1.3.3 Elementos de Existencia del Acto Jurídico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1.3.4 Requisitos de Validez del Acto Jurídico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1.3.5 Inexistencia y Nulidad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 Interpretación de la norma jurídica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1.4.1 Hermenéutica e Interpretación.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 Formas de Interpretación.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1.4.2.1 Autentica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EF4439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10367D" w:rsidRDefault="00C222CF" w:rsidP="00C222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1.4.2.2 Judicial o Positiva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1.4.2.3 Doctrinal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1.4.2.4 Con perspectiva de género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222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7A41C3" w:rsidRDefault="00C222CF" w:rsidP="00C222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1.4.2.5 Propersona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C222CF" w:rsidRPr="003A31A2" w:rsidRDefault="00C222CF" w:rsidP="00C22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 Métodos de Interpretación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1.4.3.1 Gramatical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1.4.3.2 Amplio o Sistemático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1.4.3.3 Analógico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1.4.3.4 Lógico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702FCA" w:rsidTr="00702FCA">
        <w:trPr>
          <w:trHeight w:val="735"/>
        </w:trPr>
        <w:tc>
          <w:tcPr>
            <w:tcW w:w="15130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707DC6" w:rsidRPr="00702FCA" w:rsidRDefault="00707DC6" w:rsidP="00707DC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02FCA">
              <w:rPr>
                <w:rFonts w:ascii="Arial Narrow" w:eastAsia="Arial Narrow" w:hAnsi="Arial Narrow" w:cs="Arial Narrow"/>
                <w:b/>
              </w:rPr>
              <w:t>2. Nociones de Derecho Constitucional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707DC6" w:rsidRPr="00702FCA" w:rsidRDefault="00707DC6" w:rsidP="00707DC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02FCA">
              <w:rPr>
                <w:rFonts w:ascii="Arial Narrow" w:eastAsia="Arial Narrow" w:hAnsi="Arial Narrow" w:cs="Arial Narrow"/>
                <w:b/>
              </w:rPr>
              <w:t>Objetivo</w:t>
            </w:r>
            <w:r w:rsidRPr="00702FCA">
              <w:rPr>
                <w:rFonts w:ascii="Arial Narrow" w:eastAsia="Arial Narrow" w:hAnsi="Arial Narrow" w:cs="Arial Narrow"/>
              </w:rPr>
              <w:t>: Comprenderá los conceptos de Derecho Civil, Personas, Bienes y Derechos Reales, Obligaciones y Contratos.</w:t>
            </w:r>
          </w:p>
        </w:tc>
      </w:tr>
      <w:tr w:rsidR="00707DC6" w:rsidRPr="0088518E" w:rsidTr="001F1E03">
        <w:trPr>
          <w:trHeight w:val="735"/>
        </w:trPr>
        <w:tc>
          <w:tcPr>
            <w:tcW w:w="163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707DC6" w:rsidRPr="0088518E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707DC6" w:rsidRPr="0088518E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707DC6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07DC6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707DC6" w:rsidRPr="0088518E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707DC6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07DC6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707DC6" w:rsidRPr="0088518E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707DC6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07DC6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707DC6" w:rsidRPr="0088518E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707DC6" w:rsidRPr="0088518E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707DC6" w:rsidRPr="0088518E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707DC6" w:rsidRPr="00593989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Referencia Histórica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rPr>
                <w:sz w:val="18"/>
                <w:szCs w:val="20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Bloque Constitucional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La constitución federal de 1917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DF49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DF49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2.3.1 Concepto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DF49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DF49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07DC6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7A41C3" w:rsidRDefault="00707DC6" w:rsidP="00707D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2.3.2 Partes de la Constitución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3A31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DF49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EF4439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707DC6" w:rsidRPr="00DF49A2" w:rsidRDefault="00707DC6" w:rsidP="00707D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707DC6" w:rsidRPr="0010367D" w:rsidRDefault="00707DC6" w:rsidP="00707DC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C31F9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 El Estado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2C31F9" w:rsidRPr="0010367D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C31F9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2.4.1 Concepto y elementos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2C31F9" w:rsidRPr="0010367D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C31F9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2.4.2 El Estado Mexicano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2C31F9" w:rsidRPr="0010367D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C31F9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2.4.3 La División de poderes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2C31F9" w:rsidRPr="0010367D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C31F9" w:rsidRPr="007A41C3" w:rsidTr="007A41C3">
        <w:trPr>
          <w:trHeight w:val="735"/>
        </w:trPr>
        <w:tc>
          <w:tcPr>
            <w:tcW w:w="15130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2C31F9" w:rsidRPr="007A41C3" w:rsidRDefault="002C31F9" w:rsidP="002C31F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A41C3">
              <w:rPr>
                <w:rFonts w:ascii="Arial Narrow" w:eastAsia="Arial Narrow" w:hAnsi="Arial Narrow" w:cs="Arial Narrow"/>
                <w:b/>
              </w:rPr>
              <w:lastRenderedPageBreak/>
              <w:t>3. Derechos Humanos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2C31F9" w:rsidRPr="00702FCA" w:rsidRDefault="002C31F9" w:rsidP="002C31F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02FCA">
              <w:rPr>
                <w:rFonts w:ascii="Arial Narrow" w:eastAsia="Arial Narrow" w:hAnsi="Arial Narrow" w:cs="Arial Narrow"/>
                <w:b/>
              </w:rPr>
              <w:t>Objetivo</w:t>
            </w:r>
            <w:r w:rsidRPr="00702FCA">
              <w:rPr>
                <w:rFonts w:ascii="Arial Narrow" w:eastAsia="Arial Narrow" w:hAnsi="Arial Narrow" w:cs="Arial Narrow"/>
              </w:rPr>
              <w:t>: Comprenderá los conceptos de Derecho Constitucional, Estado, Constitución y Derechos Humanos.</w:t>
            </w:r>
          </w:p>
        </w:tc>
      </w:tr>
      <w:tr w:rsidR="002C31F9" w:rsidRPr="0088518E" w:rsidTr="001F1E03">
        <w:trPr>
          <w:trHeight w:val="735"/>
        </w:trPr>
        <w:tc>
          <w:tcPr>
            <w:tcW w:w="163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C31F9" w:rsidRPr="00593989" w:rsidTr="001F1E03">
        <w:trPr>
          <w:trHeight w:val="820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 Análisis Histórico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rPr>
                <w:sz w:val="18"/>
                <w:szCs w:val="20"/>
              </w:rPr>
            </w:pPr>
          </w:p>
        </w:tc>
      </w:tr>
      <w:tr w:rsidR="002C31F9" w:rsidRPr="00593989" w:rsidTr="001F1E03">
        <w:trPr>
          <w:trHeight w:val="820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Características y principios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rPr>
                <w:sz w:val="18"/>
                <w:szCs w:val="20"/>
              </w:rPr>
            </w:pPr>
          </w:p>
        </w:tc>
      </w:tr>
      <w:tr w:rsidR="002C31F9" w:rsidRPr="00593989" w:rsidTr="001F1E03">
        <w:trPr>
          <w:trHeight w:val="820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Clasificación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rPr>
                <w:sz w:val="18"/>
                <w:szCs w:val="20"/>
              </w:rPr>
            </w:pPr>
          </w:p>
        </w:tc>
      </w:tr>
      <w:tr w:rsidR="002C31F9" w:rsidRPr="00593989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 Ámbito internacional y regional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rPr>
                <w:sz w:val="18"/>
                <w:szCs w:val="20"/>
              </w:rPr>
            </w:pPr>
          </w:p>
        </w:tc>
      </w:tr>
      <w:tr w:rsidR="002C31F9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3.5 Derechos Humanos en México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2C31F9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 Organismos e Instituciones competentes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2C31F9" w:rsidRPr="007A41C3" w:rsidTr="007A41C3">
        <w:trPr>
          <w:trHeight w:val="735"/>
        </w:trPr>
        <w:tc>
          <w:tcPr>
            <w:tcW w:w="15130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2C31F9" w:rsidRPr="007A41C3" w:rsidRDefault="002C31F9" w:rsidP="002C31F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A41C3">
              <w:rPr>
                <w:rFonts w:ascii="Arial Narrow" w:eastAsia="Arial Narrow" w:hAnsi="Arial Narrow" w:cs="Arial Narrow"/>
                <w:b/>
              </w:rPr>
              <w:t>4. Nociones de Derecho Civil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2C31F9" w:rsidRPr="00702FCA" w:rsidRDefault="002C31F9" w:rsidP="002C31F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02FCA">
              <w:rPr>
                <w:rFonts w:ascii="Arial Narrow" w:eastAsia="Arial Narrow" w:hAnsi="Arial Narrow" w:cs="Arial Narrow"/>
                <w:b/>
              </w:rPr>
              <w:t>Objetivo</w:t>
            </w:r>
            <w:r w:rsidRPr="00702FCA">
              <w:rPr>
                <w:rFonts w:ascii="Arial Narrow" w:eastAsia="Arial Narrow" w:hAnsi="Arial Narrow" w:cs="Arial Narrow"/>
              </w:rPr>
              <w:t>: Comprenderá los conceptos de Derecho Administrativo, Acto administrativo y</w:t>
            </w:r>
            <w:r w:rsidRPr="00702FCA">
              <w:rPr>
                <w:rFonts w:ascii="Arial Narrow" w:eastAsia="Arial Narrow" w:hAnsi="Arial Narrow" w:cs="Arial Narrow"/>
              </w:rPr>
              <w:br/>
              <w:t>Administración Pública Federal</w:t>
            </w:r>
          </w:p>
        </w:tc>
      </w:tr>
      <w:tr w:rsidR="002C31F9" w:rsidRPr="0088518E" w:rsidTr="001F1E03">
        <w:trPr>
          <w:trHeight w:val="735"/>
        </w:trPr>
        <w:tc>
          <w:tcPr>
            <w:tcW w:w="163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C31F9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2C31F9" w:rsidRPr="0088518E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C31F9" w:rsidRPr="00593989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Personas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rPr>
                <w:sz w:val="18"/>
                <w:szCs w:val="20"/>
              </w:rPr>
            </w:pPr>
          </w:p>
        </w:tc>
      </w:tr>
      <w:tr w:rsidR="002C31F9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4.1.1 Concepto de persona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C31F9" w:rsidRPr="0010367D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C31F9" w:rsidRPr="00593989" w:rsidTr="002C31F9">
        <w:trPr>
          <w:trHeight w:val="327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7A41C3" w:rsidRDefault="002C31F9" w:rsidP="002C31F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4.1.2 Clasificación de las personas (personas físicas y morales)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3A31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EF4439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C31F9" w:rsidRPr="00DF49A2" w:rsidRDefault="002C31F9" w:rsidP="002C31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C31F9" w:rsidRPr="0010367D" w:rsidRDefault="002C31F9" w:rsidP="002C31F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5299B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7A41C3" w:rsidRDefault="0085299B" w:rsidP="008529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Bienes y derechos reales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DF49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5299B" w:rsidRPr="0010367D" w:rsidRDefault="0085299B" w:rsidP="0085299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5299B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7A41C3" w:rsidRDefault="0085299B" w:rsidP="008529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4.2.1 Concepto de bienes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DF49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DF49A2" w:rsidRDefault="0085299B" w:rsidP="0085299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5299B" w:rsidRPr="0010367D" w:rsidRDefault="0085299B" w:rsidP="0085299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5299B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7A41C3" w:rsidRDefault="0085299B" w:rsidP="008529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4.2.2 Clasificación de los bienes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DF49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DF49A2" w:rsidRDefault="0085299B" w:rsidP="0085299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5299B" w:rsidRPr="0010367D" w:rsidRDefault="0085299B" w:rsidP="0085299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5299B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7A41C3" w:rsidRDefault="0085299B" w:rsidP="008529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4.2.3 Derechos reales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DF49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EF4439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DF49A2" w:rsidRDefault="0085299B" w:rsidP="0085299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5299B" w:rsidRPr="0010367D" w:rsidRDefault="0085299B" w:rsidP="0085299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5299B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7A41C3" w:rsidRDefault="0085299B" w:rsidP="008529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4.2.4 Derechos personales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5299B" w:rsidRPr="003A31A2" w:rsidRDefault="0085299B" w:rsidP="008529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Obligaciones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4.3.1 Concepto y elementos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 Fuentes de las obligaciones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4.3.3 Efectos de las obligaciones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 Transmisión de las obligaciones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4.3.4.1 Cesión de derechos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4.3.4.2 Cesión de deudas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4.3.4.3 Subrogación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E7ACF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7A41C3" w:rsidRDefault="00FE7ACF" w:rsidP="00FE7A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 Extinción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3A31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EF4439" w:rsidRDefault="00FE7ACF" w:rsidP="00FE7A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E7ACF" w:rsidRPr="00DF49A2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E7ACF" w:rsidRPr="0010367D" w:rsidRDefault="00FE7ACF" w:rsidP="00FE7A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4.3.5.1 Pago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10367D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4.3.5.2 Novación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10367D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4.3.5.3 Compensación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10367D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4.3.5.4 Confusión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10367D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4.3.5.5 Remisión de deuda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10367D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4.3.5.6 Prescripción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10367D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 Modalidades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4.3.6.1 Término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4.3.6.2 Condición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4.3.6.3 Obligaciones mancomunadas y solidarias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4.3.6.4 Obligaciones conjuntivas y alternativas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 Contratos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4.4.1 Concepto y elemento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593989" w:rsidTr="001F1E03">
        <w:trPr>
          <w:trHeight w:val="68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4.4.2 Clasificación de los Contratos: por agrupación y por naturaleza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C4E13" w:rsidRPr="007A41C3" w:rsidTr="007A41C3">
        <w:trPr>
          <w:trHeight w:val="735"/>
        </w:trPr>
        <w:tc>
          <w:tcPr>
            <w:tcW w:w="15130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C4E13" w:rsidRPr="007A41C3" w:rsidRDefault="003C4E13" w:rsidP="003C4E13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A41C3">
              <w:rPr>
                <w:rFonts w:ascii="Arial Narrow" w:eastAsia="Arial Narrow" w:hAnsi="Arial Narrow" w:cs="Arial Narrow"/>
                <w:b/>
              </w:rPr>
              <w:t>5. Nociones de Derecho Administrativo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C4E13" w:rsidRPr="00702FCA" w:rsidRDefault="003C4E13" w:rsidP="003C4E1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02FCA">
              <w:rPr>
                <w:rFonts w:ascii="Arial Narrow" w:eastAsia="Arial Narrow" w:hAnsi="Arial Narrow" w:cs="Arial Narrow"/>
                <w:b/>
              </w:rPr>
              <w:t>Objetivo</w:t>
            </w:r>
            <w:r w:rsidRPr="00702FCA">
              <w:rPr>
                <w:rFonts w:ascii="Arial Narrow" w:eastAsia="Arial Narrow" w:hAnsi="Arial Narrow" w:cs="Arial Narrow"/>
              </w:rPr>
              <w:t>: Comprenderá los conceptos jurídicos fundamentales de las Tendencias del Derecho, que le preparen en su formación en las áreas económico administrativas.</w:t>
            </w:r>
          </w:p>
        </w:tc>
      </w:tr>
      <w:tr w:rsidR="003C4E13" w:rsidRPr="0088518E" w:rsidTr="001F1E03">
        <w:trPr>
          <w:trHeight w:val="735"/>
        </w:trPr>
        <w:tc>
          <w:tcPr>
            <w:tcW w:w="1632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C4E13" w:rsidRPr="0088518E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C4E13" w:rsidRPr="0088518E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C4E1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C4E1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C4E13" w:rsidRPr="0088518E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C4E1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C4E1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C4E13" w:rsidRPr="0088518E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C4E1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C4E1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C4E13" w:rsidRPr="0088518E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C4E13" w:rsidRPr="0088518E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C4E13" w:rsidRPr="0088518E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C4E13" w:rsidRPr="003A31A2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Concepto de Derecho Administrativo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EF4439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DF49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C4E13" w:rsidRPr="0010367D" w:rsidRDefault="003C4E13" w:rsidP="003C4E1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C4E13" w:rsidRPr="003A31A2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3C4E13" w:rsidRPr="007A41C3" w:rsidRDefault="003C4E13" w:rsidP="003C4E1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5.2 Formas de organización de la Administración Pública con base en la Ley orgánica de la </w:t>
            </w: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Administración Pública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C4E13" w:rsidRPr="003A31A2" w:rsidRDefault="003C4E13" w:rsidP="003C4E13">
            <w:pPr>
              <w:rPr>
                <w:sz w:val="18"/>
                <w:szCs w:val="20"/>
              </w:rPr>
            </w:pPr>
          </w:p>
        </w:tc>
      </w:tr>
      <w:tr w:rsidR="00691231" w:rsidRPr="003A31A2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691231" w:rsidRPr="007A41C3" w:rsidRDefault="00691231" w:rsidP="0069123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5.2.1 Centralización y desconcentración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DF49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EF4439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EF4439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DF49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91231" w:rsidRPr="0010367D" w:rsidRDefault="00691231" w:rsidP="0069123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91231" w:rsidRPr="003A31A2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691231" w:rsidRPr="007A41C3" w:rsidRDefault="00691231" w:rsidP="0069123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5.2.2 Descentralización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rPr>
                <w:sz w:val="18"/>
                <w:szCs w:val="20"/>
              </w:rPr>
            </w:pPr>
          </w:p>
        </w:tc>
      </w:tr>
      <w:tr w:rsidR="00691231" w:rsidRPr="003A31A2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691231" w:rsidRPr="007A41C3" w:rsidRDefault="00691231" w:rsidP="0069123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 El acto administrativo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rPr>
                <w:sz w:val="18"/>
                <w:szCs w:val="20"/>
              </w:rPr>
            </w:pPr>
          </w:p>
        </w:tc>
      </w:tr>
      <w:tr w:rsidR="00691231" w:rsidRPr="003A31A2" w:rsidTr="001F1E03">
        <w:trPr>
          <w:trHeight w:val="131"/>
        </w:trPr>
        <w:tc>
          <w:tcPr>
            <w:tcW w:w="1632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691231" w:rsidRPr="007A41C3" w:rsidRDefault="00691231" w:rsidP="0069123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A41C3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 El Contrato administrativo</w:t>
            </w:r>
            <w:r>
              <w:rPr>
                <w:rFonts w:ascii="Calibri" w:eastAsia="Times New Roman" w:hAnsi="Calibri" w:cs="Calibri"/>
                <w:bCs/>
                <w:sz w:val="20"/>
                <w:lang w:eastAsia="es-MX"/>
              </w:rPr>
              <w:t>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91231" w:rsidRPr="003A31A2" w:rsidRDefault="00691231" w:rsidP="00691231">
            <w:pPr>
              <w:rPr>
                <w:sz w:val="18"/>
                <w:szCs w:val="20"/>
              </w:rPr>
            </w:pPr>
          </w:p>
        </w:tc>
      </w:tr>
    </w:tbl>
    <w:p w:rsidR="002C31F9" w:rsidRDefault="002C31F9" w:rsidP="00A123F3"/>
    <w:sectPr w:rsidR="002C31F9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31" w:rsidRDefault="00A61F31" w:rsidP="002C31F9">
      <w:pPr>
        <w:spacing w:after="0" w:line="240" w:lineRule="auto"/>
      </w:pPr>
      <w:r>
        <w:separator/>
      </w:r>
    </w:p>
  </w:endnote>
  <w:endnote w:type="continuationSeparator" w:id="0">
    <w:p w:rsidR="00A61F31" w:rsidRDefault="00A61F31" w:rsidP="002C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31" w:rsidRDefault="00A61F31" w:rsidP="002C31F9">
      <w:pPr>
        <w:spacing w:after="0" w:line="240" w:lineRule="auto"/>
      </w:pPr>
      <w:r>
        <w:separator/>
      </w:r>
    </w:p>
  </w:footnote>
  <w:footnote w:type="continuationSeparator" w:id="0">
    <w:p w:rsidR="00A61F31" w:rsidRDefault="00A61F31" w:rsidP="002C3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1F1E03"/>
    <w:rsid w:val="002B708C"/>
    <w:rsid w:val="002C31F9"/>
    <w:rsid w:val="002D0274"/>
    <w:rsid w:val="00355064"/>
    <w:rsid w:val="003A31A2"/>
    <w:rsid w:val="003C4E13"/>
    <w:rsid w:val="00407C6A"/>
    <w:rsid w:val="0046577C"/>
    <w:rsid w:val="004A0225"/>
    <w:rsid w:val="004A1EA3"/>
    <w:rsid w:val="00691231"/>
    <w:rsid w:val="006C05B1"/>
    <w:rsid w:val="006C2AE0"/>
    <w:rsid w:val="006E29CA"/>
    <w:rsid w:val="00702FCA"/>
    <w:rsid w:val="00707DC6"/>
    <w:rsid w:val="00742FF6"/>
    <w:rsid w:val="007A2194"/>
    <w:rsid w:val="007A41C3"/>
    <w:rsid w:val="007C02A4"/>
    <w:rsid w:val="007E40B2"/>
    <w:rsid w:val="007E7AC0"/>
    <w:rsid w:val="0085299B"/>
    <w:rsid w:val="008F3F44"/>
    <w:rsid w:val="00943D69"/>
    <w:rsid w:val="009729E7"/>
    <w:rsid w:val="009C4CCD"/>
    <w:rsid w:val="00A123F3"/>
    <w:rsid w:val="00A61F31"/>
    <w:rsid w:val="00B057AC"/>
    <w:rsid w:val="00B71517"/>
    <w:rsid w:val="00BB2ACA"/>
    <w:rsid w:val="00C222CF"/>
    <w:rsid w:val="00E3719B"/>
    <w:rsid w:val="00E5022B"/>
    <w:rsid w:val="00E97EF8"/>
    <w:rsid w:val="00EA46B4"/>
    <w:rsid w:val="00ED074D"/>
    <w:rsid w:val="00F573A7"/>
    <w:rsid w:val="00F9634F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DFD7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1F9"/>
  </w:style>
  <w:style w:type="paragraph" w:styleId="Piedepgina">
    <w:name w:val="footer"/>
    <w:basedOn w:val="Normal"/>
    <w:link w:val="PiedepginaCar"/>
    <w:uiPriority w:val="99"/>
    <w:unhideWhenUsed/>
    <w:rsid w:val="002C3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8</cp:revision>
  <dcterms:created xsi:type="dcterms:W3CDTF">2022-04-21T16:22:00Z</dcterms:created>
  <dcterms:modified xsi:type="dcterms:W3CDTF">2024-02-06T16:40:00Z</dcterms:modified>
</cp:coreProperties>
</file>